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1A7B" w:rsidRDefault="00CC1A7B">
      <w:bookmarkStart w:id="0" w:name="_GoBack"/>
      <w:r>
        <w:rPr>
          <w:noProof/>
        </w:rPr>
        <w:drawing>
          <wp:anchor distT="0" distB="0" distL="114300" distR="114300" simplePos="0" relativeHeight="251658240" behindDoc="0" locked="0" layoutInCell="1" allowOverlap="1">
            <wp:simplePos x="0" y="0"/>
            <wp:positionH relativeFrom="margin">
              <wp:align>right</wp:align>
            </wp:positionH>
            <wp:positionV relativeFrom="paragraph">
              <wp:posOffset>11927</wp:posOffset>
            </wp:positionV>
            <wp:extent cx="706607" cy="70821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mEv 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06607" cy="708218"/>
                    </a:xfrm>
                    <a:prstGeom prst="rect">
                      <a:avLst/>
                    </a:prstGeom>
                  </pic:spPr>
                </pic:pic>
              </a:graphicData>
            </a:graphic>
            <wp14:sizeRelH relativeFrom="margin">
              <wp14:pctWidth>0</wp14:pctWidth>
            </wp14:sizeRelH>
            <wp14:sizeRelV relativeFrom="margin">
              <wp14:pctHeight>0</wp14:pctHeight>
            </wp14:sizeRelV>
          </wp:anchor>
        </w:drawing>
      </w:r>
      <w:bookmarkEnd w:id="0"/>
    </w:p>
    <w:p w:rsidR="00CC1A7B" w:rsidRDefault="00CC1A7B"/>
    <w:p w:rsidR="00A21BDF" w:rsidRDefault="00DC37F3">
      <w:r>
        <w:t xml:space="preserve">Geography – </w:t>
      </w:r>
      <w:r w:rsidR="008F2BEB">
        <w:t>Knowledge</w:t>
      </w:r>
      <w:r>
        <w:t xml:space="preserve"> Progression</w:t>
      </w:r>
      <w:r w:rsidR="00CC1A7B">
        <w:t xml:space="preserve"> </w:t>
      </w:r>
    </w:p>
    <w:tbl>
      <w:tblPr>
        <w:tblStyle w:val="TableGrid"/>
        <w:tblW w:w="15446" w:type="dxa"/>
        <w:tblLook w:val="04A0" w:firstRow="1" w:lastRow="0" w:firstColumn="1" w:lastColumn="0" w:noHBand="0" w:noVBand="1"/>
      </w:tblPr>
      <w:tblGrid>
        <w:gridCol w:w="1319"/>
        <w:gridCol w:w="1313"/>
        <w:gridCol w:w="1830"/>
        <w:gridCol w:w="1831"/>
        <w:gridCol w:w="1830"/>
        <w:gridCol w:w="1831"/>
        <w:gridCol w:w="1830"/>
        <w:gridCol w:w="1831"/>
        <w:gridCol w:w="1831"/>
      </w:tblGrid>
      <w:tr w:rsidR="00644F26" w:rsidTr="00644F26">
        <w:trPr>
          <w:trHeight w:val="280"/>
        </w:trPr>
        <w:tc>
          <w:tcPr>
            <w:tcW w:w="1319" w:type="dxa"/>
            <w:shd w:val="clear" w:color="auto" w:fill="D9E2F3" w:themeFill="accent1" w:themeFillTint="33"/>
            <w:vAlign w:val="center"/>
          </w:tcPr>
          <w:p w:rsidR="00DC37F3" w:rsidRDefault="00DC37F3" w:rsidP="00644F26">
            <w:pPr>
              <w:jc w:val="center"/>
            </w:pPr>
            <w:r>
              <w:t>Big Idea</w:t>
            </w:r>
          </w:p>
        </w:tc>
        <w:tc>
          <w:tcPr>
            <w:tcW w:w="1313" w:type="dxa"/>
            <w:shd w:val="clear" w:color="auto" w:fill="D9E2F3" w:themeFill="accent1" w:themeFillTint="33"/>
            <w:vAlign w:val="center"/>
          </w:tcPr>
          <w:p w:rsidR="00DC37F3" w:rsidRDefault="00DC37F3" w:rsidP="00644F26">
            <w:pPr>
              <w:jc w:val="center"/>
            </w:pPr>
            <w:r>
              <w:t>Concept</w:t>
            </w:r>
          </w:p>
        </w:tc>
        <w:tc>
          <w:tcPr>
            <w:tcW w:w="1830" w:type="dxa"/>
            <w:shd w:val="clear" w:color="auto" w:fill="D9E2F3" w:themeFill="accent1" w:themeFillTint="33"/>
            <w:vAlign w:val="center"/>
          </w:tcPr>
          <w:p w:rsidR="00DC37F3" w:rsidRDefault="00DC37F3" w:rsidP="00644F26">
            <w:pPr>
              <w:jc w:val="center"/>
            </w:pPr>
            <w:r>
              <w:t>Reception</w:t>
            </w:r>
          </w:p>
        </w:tc>
        <w:tc>
          <w:tcPr>
            <w:tcW w:w="1831" w:type="dxa"/>
            <w:shd w:val="clear" w:color="auto" w:fill="D9E2F3" w:themeFill="accent1" w:themeFillTint="33"/>
            <w:vAlign w:val="center"/>
          </w:tcPr>
          <w:p w:rsidR="00DC37F3" w:rsidRDefault="00DC37F3" w:rsidP="00644F26">
            <w:pPr>
              <w:jc w:val="center"/>
            </w:pPr>
            <w:r>
              <w:t>Year 1</w:t>
            </w:r>
          </w:p>
        </w:tc>
        <w:tc>
          <w:tcPr>
            <w:tcW w:w="1830" w:type="dxa"/>
            <w:shd w:val="clear" w:color="auto" w:fill="D9E2F3" w:themeFill="accent1" w:themeFillTint="33"/>
            <w:vAlign w:val="center"/>
          </w:tcPr>
          <w:p w:rsidR="00DC37F3" w:rsidRDefault="00DC37F3" w:rsidP="00644F26">
            <w:pPr>
              <w:jc w:val="center"/>
            </w:pPr>
            <w:r>
              <w:t>Year 2</w:t>
            </w:r>
          </w:p>
        </w:tc>
        <w:tc>
          <w:tcPr>
            <w:tcW w:w="1831" w:type="dxa"/>
            <w:shd w:val="clear" w:color="auto" w:fill="D9E2F3" w:themeFill="accent1" w:themeFillTint="33"/>
            <w:vAlign w:val="center"/>
          </w:tcPr>
          <w:p w:rsidR="00DC37F3" w:rsidRDefault="00DC37F3" w:rsidP="00644F26">
            <w:pPr>
              <w:jc w:val="center"/>
            </w:pPr>
            <w:r>
              <w:t>Year 3</w:t>
            </w:r>
          </w:p>
        </w:tc>
        <w:tc>
          <w:tcPr>
            <w:tcW w:w="1830" w:type="dxa"/>
            <w:shd w:val="clear" w:color="auto" w:fill="D9E2F3" w:themeFill="accent1" w:themeFillTint="33"/>
            <w:vAlign w:val="center"/>
          </w:tcPr>
          <w:p w:rsidR="00DC37F3" w:rsidRDefault="00DC37F3" w:rsidP="00644F26">
            <w:pPr>
              <w:jc w:val="center"/>
            </w:pPr>
            <w:r>
              <w:t>Year 4</w:t>
            </w:r>
          </w:p>
        </w:tc>
        <w:tc>
          <w:tcPr>
            <w:tcW w:w="1831" w:type="dxa"/>
            <w:shd w:val="clear" w:color="auto" w:fill="D9E2F3" w:themeFill="accent1" w:themeFillTint="33"/>
            <w:vAlign w:val="center"/>
          </w:tcPr>
          <w:p w:rsidR="00DC37F3" w:rsidRDefault="00DC37F3" w:rsidP="00644F26">
            <w:pPr>
              <w:jc w:val="center"/>
            </w:pPr>
            <w:r>
              <w:t>Year 5</w:t>
            </w:r>
          </w:p>
        </w:tc>
        <w:tc>
          <w:tcPr>
            <w:tcW w:w="1831" w:type="dxa"/>
            <w:shd w:val="clear" w:color="auto" w:fill="D9E2F3" w:themeFill="accent1" w:themeFillTint="33"/>
            <w:vAlign w:val="center"/>
          </w:tcPr>
          <w:p w:rsidR="00DC37F3" w:rsidRDefault="00DC37F3" w:rsidP="00644F26">
            <w:pPr>
              <w:jc w:val="center"/>
            </w:pPr>
            <w:r>
              <w:t>Year 6</w:t>
            </w:r>
          </w:p>
        </w:tc>
      </w:tr>
      <w:tr w:rsidR="00644F26" w:rsidTr="00644F26">
        <w:trPr>
          <w:trHeight w:val="1666"/>
        </w:trPr>
        <w:tc>
          <w:tcPr>
            <w:tcW w:w="1319" w:type="dxa"/>
            <w:vMerge w:val="restart"/>
          </w:tcPr>
          <w:p w:rsidR="00DC37F3" w:rsidRPr="00644F26" w:rsidRDefault="00DC37F3" w:rsidP="00DC37F3">
            <w:pPr>
              <w:rPr>
                <w:rFonts w:ascii="Century Gothic" w:hAnsi="Century Gothic"/>
                <w:sz w:val="16"/>
                <w:szCs w:val="16"/>
              </w:rPr>
            </w:pPr>
            <w:r w:rsidRPr="00644F26">
              <w:rPr>
                <w:rFonts w:ascii="Century Gothic" w:hAnsi="Century Gothic"/>
                <w:sz w:val="16"/>
                <w:szCs w:val="16"/>
              </w:rPr>
              <w:t>Humankind</w:t>
            </w:r>
          </w:p>
        </w:tc>
        <w:tc>
          <w:tcPr>
            <w:tcW w:w="1313" w:type="dxa"/>
          </w:tcPr>
          <w:p w:rsidR="00DC37F3" w:rsidRPr="00644F26" w:rsidRDefault="008F2BEB" w:rsidP="00DC37F3">
            <w:pPr>
              <w:rPr>
                <w:rFonts w:ascii="Century Gothic" w:hAnsi="Century Gothic"/>
                <w:sz w:val="16"/>
                <w:szCs w:val="16"/>
              </w:rPr>
            </w:pPr>
            <w:r>
              <w:rPr>
                <w:rFonts w:ascii="Century Gothic" w:hAnsi="Century Gothic"/>
                <w:sz w:val="16"/>
                <w:szCs w:val="16"/>
              </w:rPr>
              <w:t>Human features and landmarks</w:t>
            </w:r>
          </w:p>
        </w:tc>
        <w:tc>
          <w:tcPr>
            <w:tcW w:w="1830" w:type="dxa"/>
          </w:tcPr>
          <w:p w:rsidR="008F2BEB" w:rsidRPr="008F2BEB" w:rsidRDefault="008F2BEB" w:rsidP="008F2BEB">
            <w:pPr>
              <w:rPr>
                <w:rFonts w:ascii="Century Gothic" w:hAnsi="Century Gothic"/>
                <w:sz w:val="16"/>
                <w:szCs w:val="16"/>
              </w:rPr>
            </w:pPr>
            <w:r w:rsidRPr="008F2BEB">
              <w:rPr>
                <w:rFonts w:ascii="Century Gothic" w:hAnsi="Century Gothic"/>
                <w:sz w:val="16"/>
                <w:szCs w:val="16"/>
              </w:rPr>
              <w:t>Maps and plans are pictures or drawings of a place or journey.</w:t>
            </w:r>
          </w:p>
          <w:p w:rsidR="00DC37F3" w:rsidRPr="00644F26" w:rsidRDefault="008F2BEB" w:rsidP="008F2BEB">
            <w:pPr>
              <w:rPr>
                <w:rFonts w:ascii="Century Gothic" w:hAnsi="Century Gothic"/>
                <w:sz w:val="16"/>
                <w:szCs w:val="16"/>
              </w:rPr>
            </w:pPr>
            <w:r w:rsidRPr="008F2BEB">
              <w:rPr>
                <w:rFonts w:ascii="Century Gothic" w:hAnsi="Century Gothic"/>
                <w:sz w:val="16"/>
                <w:szCs w:val="16"/>
              </w:rPr>
              <w:t>Covered</w:t>
            </w:r>
          </w:p>
        </w:tc>
        <w:tc>
          <w:tcPr>
            <w:tcW w:w="1831" w:type="dxa"/>
          </w:tcPr>
          <w:p w:rsidR="008F2BEB" w:rsidRPr="008F2BEB" w:rsidRDefault="008F2BEB" w:rsidP="008F2BEB">
            <w:pPr>
              <w:rPr>
                <w:rFonts w:ascii="Century Gothic" w:hAnsi="Century Gothic"/>
                <w:sz w:val="16"/>
                <w:szCs w:val="16"/>
              </w:rPr>
            </w:pPr>
            <w:r w:rsidRPr="008F2BEB">
              <w:rPr>
                <w:rFonts w:ascii="Century Gothic" w:hAnsi="Century Gothic"/>
                <w:sz w:val="16"/>
                <w:szCs w:val="16"/>
              </w:rPr>
              <w:t>Human features have been made by people and include houses, bridges and roads.</w:t>
            </w:r>
          </w:p>
          <w:p w:rsidR="008F2BEB" w:rsidRPr="008F2BEB" w:rsidRDefault="008F2BEB" w:rsidP="008F2BEB">
            <w:pPr>
              <w:rPr>
                <w:rFonts w:ascii="Century Gothic" w:hAnsi="Century Gothic"/>
                <w:sz w:val="16"/>
                <w:szCs w:val="16"/>
              </w:rPr>
            </w:pPr>
            <w:r w:rsidRPr="008F2BEB">
              <w:rPr>
                <w:rFonts w:ascii="Century Gothic" w:hAnsi="Century Gothic"/>
                <w:sz w:val="16"/>
                <w:szCs w:val="16"/>
              </w:rPr>
              <w:t>A landmark can be made by humans or nature. They mark important places and can often be seen from far away.</w:t>
            </w:r>
          </w:p>
          <w:p w:rsidR="008F2BEB" w:rsidRPr="008F2BEB" w:rsidRDefault="008F2BEB" w:rsidP="008F2BEB">
            <w:pPr>
              <w:rPr>
                <w:rFonts w:ascii="Century Gothic" w:hAnsi="Century Gothic"/>
                <w:sz w:val="16"/>
                <w:szCs w:val="16"/>
              </w:rPr>
            </w:pPr>
          </w:p>
          <w:p w:rsidR="008F2BEB" w:rsidRPr="008F2BEB" w:rsidRDefault="008F2BEB" w:rsidP="008F2BEB">
            <w:pPr>
              <w:rPr>
                <w:rFonts w:ascii="Century Gothic" w:hAnsi="Century Gothic"/>
                <w:sz w:val="16"/>
                <w:szCs w:val="16"/>
              </w:rPr>
            </w:pPr>
            <w:r w:rsidRPr="008F2BEB">
              <w:rPr>
                <w:rFonts w:ascii="Century Gothic" w:hAnsi="Century Gothic"/>
                <w:sz w:val="16"/>
                <w:szCs w:val="16"/>
              </w:rPr>
              <w:t>A landmark can help you find your location.</w:t>
            </w:r>
          </w:p>
          <w:p w:rsidR="008F2BEB" w:rsidRPr="008F2BEB" w:rsidRDefault="008F2BEB" w:rsidP="008F2BEB">
            <w:pPr>
              <w:rPr>
                <w:rFonts w:ascii="Century Gothic" w:hAnsi="Century Gothic"/>
                <w:sz w:val="16"/>
                <w:szCs w:val="16"/>
              </w:rPr>
            </w:pPr>
          </w:p>
          <w:p w:rsidR="008F2BEB" w:rsidRPr="008F2BEB" w:rsidRDefault="008F2BEB" w:rsidP="008F2BEB">
            <w:pPr>
              <w:rPr>
                <w:rFonts w:ascii="Century Gothic" w:hAnsi="Century Gothic"/>
                <w:sz w:val="16"/>
                <w:szCs w:val="16"/>
              </w:rPr>
            </w:pPr>
            <w:r w:rsidRPr="008F2BEB">
              <w:rPr>
                <w:rFonts w:ascii="Century Gothic" w:hAnsi="Century Gothic"/>
                <w:sz w:val="16"/>
                <w:szCs w:val="16"/>
              </w:rPr>
              <w:t>Some landmarks, such as places of worship, provide a service for the community. Some landmarks tell us something about the past such as statues and monuments.</w:t>
            </w:r>
          </w:p>
          <w:p w:rsidR="008F2BEB" w:rsidRPr="008F2BEB" w:rsidRDefault="008F2BEB" w:rsidP="008F2BEB">
            <w:pPr>
              <w:rPr>
                <w:rFonts w:ascii="Century Gothic" w:hAnsi="Century Gothic"/>
                <w:sz w:val="16"/>
                <w:szCs w:val="16"/>
              </w:rPr>
            </w:pPr>
          </w:p>
          <w:p w:rsidR="00DC37F3" w:rsidRPr="00644F26" w:rsidRDefault="008F2BEB" w:rsidP="008F2BEB">
            <w:pPr>
              <w:rPr>
                <w:rFonts w:ascii="Century Gothic" w:hAnsi="Century Gothic"/>
                <w:sz w:val="16"/>
                <w:szCs w:val="16"/>
              </w:rPr>
            </w:pPr>
            <w:r w:rsidRPr="008F2BEB">
              <w:rPr>
                <w:rFonts w:ascii="Century Gothic" w:hAnsi="Century Gothic"/>
                <w:sz w:val="16"/>
                <w:szCs w:val="16"/>
              </w:rPr>
              <w:t>Buckingham Palace, London Eye and Big Ben are examples of significant landmarks in London.</w:t>
            </w:r>
          </w:p>
        </w:tc>
        <w:tc>
          <w:tcPr>
            <w:tcW w:w="1830" w:type="dxa"/>
          </w:tcPr>
          <w:p w:rsidR="003F7896" w:rsidRPr="003F7896" w:rsidRDefault="003F7896" w:rsidP="003F7896">
            <w:pPr>
              <w:rPr>
                <w:rFonts w:ascii="Century Gothic" w:hAnsi="Century Gothic"/>
                <w:sz w:val="16"/>
                <w:szCs w:val="16"/>
              </w:rPr>
            </w:pPr>
            <w:r w:rsidRPr="003F7896">
              <w:rPr>
                <w:rFonts w:ascii="Century Gothic" w:hAnsi="Century Gothic"/>
                <w:sz w:val="16"/>
                <w:szCs w:val="16"/>
              </w:rPr>
              <w:t>Human features have been made by people and include houses, bridges and roads.</w:t>
            </w:r>
          </w:p>
          <w:p w:rsidR="003F7896" w:rsidRPr="003F7896" w:rsidRDefault="003F7896" w:rsidP="003F7896">
            <w:pPr>
              <w:rPr>
                <w:rFonts w:ascii="Century Gothic" w:hAnsi="Century Gothic"/>
                <w:sz w:val="16"/>
                <w:szCs w:val="16"/>
              </w:rPr>
            </w:pPr>
          </w:p>
          <w:p w:rsidR="00DC37F3" w:rsidRPr="00644F26" w:rsidRDefault="003F7896" w:rsidP="003F7896">
            <w:pPr>
              <w:rPr>
                <w:rFonts w:ascii="Century Gothic" w:hAnsi="Century Gothic"/>
                <w:sz w:val="16"/>
                <w:szCs w:val="16"/>
              </w:rPr>
            </w:pPr>
            <w:r w:rsidRPr="003F7896">
              <w:rPr>
                <w:rFonts w:ascii="Century Gothic" w:hAnsi="Century Gothic"/>
                <w:sz w:val="16"/>
                <w:szCs w:val="16"/>
              </w:rPr>
              <w:t>People use human features for work, travel, entertainment and living in.</w:t>
            </w:r>
          </w:p>
        </w:tc>
        <w:tc>
          <w:tcPr>
            <w:tcW w:w="1831" w:type="dxa"/>
          </w:tcPr>
          <w:p w:rsidR="003F7896" w:rsidRPr="003F7896" w:rsidRDefault="003F7896" w:rsidP="003F7896">
            <w:pPr>
              <w:rPr>
                <w:rFonts w:ascii="Century Gothic" w:hAnsi="Century Gothic"/>
                <w:sz w:val="16"/>
                <w:szCs w:val="16"/>
              </w:rPr>
            </w:pPr>
            <w:r w:rsidRPr="003F7896">
              <w:rPr>
                <w:rFonts w:ascii="Century Gothic" w:hAnsi="Century Gothic"/>
                <w:sz w:val="16"/>
                <w:szCs w:val="16"/>
              </w:rPr>
              <w:t xml:space="preserve">Ancient human features include standing stones, </w:t>
            </w:r>
            <w:proofErr w:type="spellStart"/>
            <w:r w:rsidRPr="003F7896">
              <w:rPr>
                <w:rFonts w:ascii="Century Gothic" w:hAnsi="Century Gothic"/>
                <w:sz w:val="16"/>
                <w:szCs w:val="16"/>
              </w:rPr>
              <w:t>henges</w:t>
            </w:r>
            <w:proofErr w:type="spellEnd"/>
            <w:r w:rsidRPr="003F7896">
              <w:rPr>
                <w:rFonts w:ascii="Century Gothic" w:hAnsi="Century Gothic"/>
                <w:sz w:val="16"/>
                <w:szCs w:val="16"/>
              </w:rPr>
              <w:t>, Cursus monuments and long barrows.</w:t>
            </w:r>
          </w:p>
          <w:p w:rsidR="003F7896" w:rsidRPr="003F7896" w:rsidRDefault="003F7896" w:rsidP="003F7896">
            <w:pPr>
              <w:rPr>
                <w:rFonts w:ascii="Century Gothic" w:hAnsi="Century Gothic"/>
                <w:sz w:val="16"/>
                <w:szCs w:val="16"/>
              </w:rPr>
            </w:pPr>
          </w:p>
          <w:p w:rsidR="00DC37F3" w:rsidRPr="00644F26" w:rsidRDefault="003F7896" w:rsidP="003F7896">
            <w:pPr>
              <w:rPr>
                <w:rFonts w:ascii="Century Gothic" w:hAnsi="Century Gothic"/>
                <w:sz w:val="16"/>
                <w:szCs w:val="16"/>
              </w:rPr>
            </w:pPr>
            <w:r w:rsidRPr="003F7896">
              <w:rPr>
                <w:rFonts w:ascii="Century Gothic" w:hAnsi="Century Gothic"/>
                <w:sz w:val="16"/>
                <w:szCs w:val="16"/>
              </w:rPr>
              <w:t>Ancient human features were built as monuments, burial grounds and for religious ceremonies.</w:t>
            </w:r>
          </w:p>
        </w:tc>
        <w:tc>
          <w:tcPr>
            <w:tcW w:w="1830" w:type="dxa"/>
          </w:tcPr>
          <w:p w:rsidR="00DC37F3" w:rsidRPr="00644F26" w:rsidRDefault="00CB7BBF" w:rsidP="00DC37F3">
            <w:pPr>
              <w:rPr>
                <w:rFonts w:ascii="Century Gothic" w:hAnsi="Century Gothic"/>
                <w:sz w:val="16"/>
                <w:szCs w:val="16"/>
              </w:rPr>
            </w:pPr>
            <w:r w:rsidRPr="00CB7BBF">
              <w:rPr>
                <w:rFonts w:ascii="Century Gothic" w:hAnsi="Century Gothic"/>
                <w:sz w:val="16"/>
                <w:szCs w:val="16"/>
              </w:rPr>
              <w:t>Britain's railway network links major towns and cities across Britain and are sometimes linked to ferry interchanges and airports</w:t>
            </w:r>
          </w:p>
        </w:tc>
        <w:tc>
          <w:tcPr>
            <w:tcW w:w="1831" w:type="dxa"/>
          </w:tcPr>
          <w:p w:rsidR="00CB7BBF" w:rsidRPr="00CB7BBF" w:rsidRDefault="00CB7BBF" w:rsidP="00CB7BBF">
            <w:pPr>
              <w:rPr>
                <w:rFonts w:ascii="Century Gothic" w:hAnsi="Century Gothic"/>
                <w:sz w:val="16"/>
                <w:szCs w:val="16"/>
              </w:rPr>
            </w:pPr>
            <w:r w:rsidRPr="00CB7BBF">
              <w:rPr>
                <w:rFonts w:ascii="Century Gothic" w:hAnsi="Century Gothic"/>
                <w:sz w:val="16"/>
                <w:szCs w:val="16"/>
              </w:rPr>
              <w:t>Transport networks link places together and allow for the movement of people and goods.</w:t>
            </w:r>
          </w:p>
          <w:p w:rsidR="00CB7BBF" w:rsidRPr="00CB7BBF" w:rsidRDefault="00CB7BBF" w:rsidP="00CB7BBF">
            <w:pPr>
              <w:rPr>
                <w:rFonts w:ascii="Century Gothic" w:hAnsi="Century Gothic"/>
                <w:sz w:val="16"/>
                <w:szCs w:val="16"/>
              </w:rPr>
            </w:pPr>
          </w:p>
          <w:p w:rsidR="00CB7BBF" w:rsidRPr="00CB7BBF" w:rsidRDefault="00CB7BBF" w:rsidP="00CB7BBF">
            <w:pPr>
              <w:rPr>
                <w:rFonts w:ascii="Century Gothic" w:hAnsi="Century Gothic"/>
                <w:sz w:val="16"/>
                <w:szCs w:val="16"/>
              </w:rPr>
            </w:pPr>
            <w:r w:rsidRPr="00CB7BBF">
              <w:rPr>
                <w:rFonts w:ascii="Century Gothic" w:hAnsi="Century Gothic"/>
                <w:sz w:val="16"/>
                <w:szCs w:val="16"/>
              </w:rPr>
              <w:t>Transport networks are usually built where there is a high demand for the movement of people or goods.</w:t>
            </w:r>
          </w:p>
          <w:p w:rsidR="00CB7BBF" w:rsidRPr="00CB7BBF" w:rsidRDefault="00CB7BBF" w:rsidP="00CB7BBF">
            <w:pPr>
              <w:rPr>
                <w:rFonts w:ascii="Century Gothic" w:hAnsi="Century Gothic"/>
                <w:sz w:val="16"/>
                <w:szCs w:val="16"/>
              </w:rPr>
            </w:pPr>
          </w:p>
          <w:p w:rsidR="00CB7BBF" w:rsidRPr="00CB7BBF" w:rsidRDefault="00CB7BBF" w:rsidP="00CB7BBF">
            <w:pPr>
              <w:rPr>
                <w:rFonts w:ascii="Century Gothic" w:hAnsi="Century Gothic"/>
                <w:sz w:val="16"/>
                <w:szCs w:val="16"/>
              </w:rPr>
            </w:pPr>
            <w:r w:rsidRPr="00CB7BBF">
              <w:rPr>
                <w:rFonts w:ascii="Century Gothic" w:hAnsi="Century Gothic"/>
                <w:sz w:val="16"/>
                <w:szCs w:val="16"/>
              </w:rPr>
              <w:t>The journey that food travels from producer to consumer is measured in food miles.</w:t>
            </w:r>
          </w:p>
          <w:p w:rsidR="00CB7BBF" w:rsidRPr="00CB7BBF" w:rsidRDefault="00CB7BBF" w:rsidP="00CB7BBF">
            <w:pPr>
              <w:rPr>
                <w:rFonts w:ascii="Century Gothic" w:hAnsi="Century Gothic"/>
                <w:sz w:val="16"/>
                <w:szCs w:val="16"/>
              </w:rPr>
            </w:pPr>
          </w:p>
          <w:p w:rsidR="00CB7BBF" w:rsidRPr="00CB7BBF" w:rsidRDefault="00CB7BBF" w:rsidP="00CB7BBF">
            <w:pPr>
              <w:rPr>
                <w:rFonts w:ascii="Century Gothic" w:hAnsi="Century Gothic"/>
                <w:sz w:val="16"/>
                <w:szCs w:val="16"/>
              </w:rPr>
            </w:pPr>
            <w:r w:rsidRPr="00CB7BBF">
              <w:rPr>
                <w:rFonts w:ascii="Century Gothic" w:hAnsi="Century Gothic"/>
                <w:sz w:val="16"/>
                <w:szCs w:val="16"/>
              </w:rPr>
              <w:t>A motorway is a main road built for fast travel over long distances.</w:t>
            </w:r>
          </w:p>
          <w:p w:rsidR="00CB7BBF" w:rsidRPr="00CB7BBF" w:rsidRDefault="00CB7BBF" w:rsidP="00CB7BBF">
            <w:pPr>
              <w:rPr>
                <w:rFonts w:ascii="Century Gothic" w:hAnsi="Century Gothic"/>
                <w:sz w:val="16"/>
                <w:szCs w:val="16"/>
              </w:rPr>
            </w:pPr>
          </w:p>
          <w:p w:rsidR="00CB7BBF" w:rsidRPr="00CB7BBF" w:rsidRDefault="00CB7BBF" w:rsidP="00CB7BBF">
            <w:pPr>
              <w:rPr>
                <w:rFonts w:ascii="Century Gothic" w:hAnsi="Century Gothic"/>
                <w:sz w:val="16"/>
                <w:szCs w:val="16"/>
              </w:rPr>
            </w:pPr>
            <w:r w:rsidRPr="00CB7BBF">
              <w:rPr>
                <w:rFonts w:ascii="Century Gothic" w:hAnsi="Century Gothic"/>
                <w:sz w:val="16"/>
                <w:szCs w:val="16"/>
              </w:rPr>
              <w:t>In the United Kingdom motorways run north to south and east to west across the country.</w:t>
            </w:r>
          </w:p>
          <w:p w:rsidR="00CB7BBF" w:rsidRPr="00CB7BBF" w:rsidRDefault="00CB7BBF" w:rsidP="00CB7BBF">
            <w:pPr>
              <w:rPr>
                <w:rFonts w:ascii="Century Gothic" w:hAnsi="Century Gothic"/>
                <w:sz w:val="16"/>
                <w:szCs w:val="16"/>
              </w:rPr>
            </w:pPr>
          </w:p>
          <w:p w:rsidR="00CB7BBF" w:rsidRPr="00CB7BBF" w:rsidRDefault="00CB7BBF" w:rsidP="00CB7BBF">
            <w:pPr>
              <w:rPr>
                <w:rFonts w:ascii="Century Gothic" w:hAnsi="Century Gothic"/>
                <w:sz w:val="16"/>
                <w:szCs w:val="16"/>
              </w:rPr>
            </w:pPr>
            <w:r w:rsidRPr="00CB7BBF">
              <w:rPr>
                <w:rFonts w:ascii="Century Gothic" w:hAnsi="Century Gothic"/>
                <w:sz w:val="16"/>
                <w:szCs w:val="16"/>
              </w:rPr>
              <w:t xml:space="preserve">Motorways connect towns and cities and provide transport links between other transport networks. For </w:t>
            </w:r>
            <w:proofErr w:type="gramStart"/>
            <w:r w:rsidRPr="00CB7BBF">
              <w:rPr>
                <w:rFonts w:ascii="Century Gothic" w:hAnsi="Century Gothic"/>
                <w:sz w:val="16"/>
                <w:szCs w:val="16"/>
              </w:rPr>
              <w:t>example</w:t>
            </w:r>
            <w:proofErr w:type="gramEnd"/>
            <w:r w:rsidRPr="00CB7BBF">
              <w:rPr>
                <w:rFonts w:ascii="Century Gothic" w:hAnsi="Century Gothic"/>
                <w:sz w:val="16"/>
                <w:szCs w:val="16"/>
              </w:rPr>
              <w:t xml:space="preserve"> between airports or ferry ports.</w:t>
            </w:r>
          </w:p>
          <w:p w:rsidR="00CB7BBF" w:rsidRPr="00CB7BBF" w:rsidRDefault="00CB7BBF" w:rsidP="00CB7BBF">
            <w:pPr>
              <w:rPr>
                <w:rFonts w:ascii="Century Gothic" w:hAnsi="Century Gothic"/>
                <w:sz w:val="16"/>
                <w:szCs w:val="16"/>
              </w:rPr>
            </w:pPr>
          </w:p>
          <w:p w:rsidR="00DC37F3" w:rsidRPr="00644F26" w:rsidRDefault="00CB7BBF" w:rsidP="00CB7BBF">
            <w:pPr>
              <w:rPr>
                <w:rFonts w:ascii="Century Gothic" w:hAnsi="Century Gothic"/>
                <w:sz w:val="16"/>
                <w:szCs w:val="16"/>
              </w:rPr>
            </w:pPr>
            <w:r w:rsidRPr="00CB7BBF">
              <w:rPr>
                <w:rFonts w:ascii="Century Gothic" w:hAnsi="Century Gothic"/>
                <w:sz w:val="16"/>
                <w:szCs w:val="16"/>
              </w:rPr>
              <w:t>Motorways allow people and goods to move quickly around the country.</w:t>
            </w:r>
          </w:p>
        </w:tc>
        <w:tc>
          <w:tcPr>
            <w:tcW w:w="1831" w:type="dxa"/>
          </w:tcPr>
          <w:p w:rsidR="00DC37F3" w:rsidRPr="00644F26" w:rsidRDefault="004E5F9A" w:rsidP="00DC37F3">
            <w:pPr>
              <w:rPr>
                <w:rFonts w:ascii="Century Gothic" w:hAnsi="Century Gothic"/>
                <w:sz w:val="16"/>
                <w:szCs w:val="16"/>
              </w:rPr>
            </w:pPr>
            <w:r w:rsidRPr="004E5F9A">
              <w:rPr>
                <w:rFonts w:ascii="Century Gothic" w:hAnsi="Century Gothic"/>
                <w:sz w:val="16"/>
                <w:szCs w:val="16"/>
              </w:rPr>
              <w:t>The distribution of and access to natural resources, cultural influences and economic activity are significant factors in community life in a settlement.</w:t>
            </w:r>
          </w:p>
        </w:tc>
      </w:tr>
      <w:tr w:rsidR="00644F26" w:rsidTr="00644F26">
        <w:trPr>
          <w:trHeight w:val="1388"/>
        </w:trPr>
        <w:tc>
          <w:tcPr>
            <w:tcW w:w="1319" w:type="dxa"/>
            <w:vMerge/>
          </w:tcPr>
          <w:p w:rsidR="00DC37F3" w:rsidRPr="00644F26" w:rsidRDefault="00DC37F3" w:rsidP="00DC37F3">
            <w:pPr>
              <w:rPr>
                <w:rFonts w:ascii="Century Gothic" w:hAnsi="Century Gothic"/>
                <w:sz w:val="16"/>
                <w:szCs w:val="16"/>
              </w:rPr>
            </w:pPr>
          </w:p>
        </w:tc>
        <w:tc>
          <w:tcPr>
            <w:tcW w:w="1313" w:type="dxa"/>
          </w:tcPr>
          <w:p w:rsidR="00DC37F3" w:rsidRPr="00644F26" w:rsidRDefault="008F2BEB" w:rsidP="00DC37F3">
            <w:pPr>
              <w:rPr>
                <w:rFonts w:ascii="Century Gothic" w:hAnsi="Century Gothic"/>
                <w:sz w:val="16"/>
                <w:szCs w:val="16"/>
              </w:rPr>
            </w:pPr>
            <w:r>
              <w:rPr>
                <w:rFonts w:ascii="Century Gothic" w:hAnsi="Century Gothic"/>
                <w:sz w:val="16"/>
                <w:szCs w:val="16"/>
              </w:rPr>
              <w:t>Settlements and land use</w:t>
            </w:r>
          </w:p>
        </w:tc>
        <w:tc>
          <w:tcPr>
            <w:tcW w:w="1830" w:type="dxa"/>
          </w:tcPr>
          <w:p w:rsidR="00DC37F3" w:rsidRPr="00644F26" w:rsidRDefault="00DC37F3" w:rsidP="00DC37F3">
            <w:pPr>
              <w:rPr>
                <w:rFonts w:ascii="Century Gothic" w:hAnsi="Century Gothic"/>
                <w:sz w:val="16"/>
                <w:szCs w:val="16"/>
              </w:rPr>
            </w:pPr>
          </w:p>
        </w:tc>
        <w:tc>
          <w:tcPr>
            <w:tcW w:w="1831" w:type="dxa"/>
          </w:tcPr>
          <w:p w:rsidR="008F2BEB" w:rsidRPr="008F2BEB" w:rsidRDefault="008F2BEB" w:rsidP="008F2BEB">
            <w:pPr>
              <w:rPr>
                <w:rFonts w:ascii="Century Gothic" w:hAnsi="Century Gothic"/>
                <w:sz w:val="16"/>
                <w:szCs w:val="16"/>
              </w:rPr>
            </w:pPr>
            <w:r w:rsidRPr="008F2BEB">
              <w:rPr>
                <w:rFonts w:ascii="Century Gothic" w:hAnsi="Century Gothic"/>
                <w:sz w:val="16"/>
                <w:szCs w:val="16"/>
              </w:rPr>
              <w:t>The three main types of human settlement include cities, towns and villages.</w:t>
            </w:r>
          </w:p>
          <w:p w:rsidR="008F2BEB" w:rsidRPr="008F2BEB" w:rsidRDefault="008F2BEB" w:rsidP="008F2BEB">
            <w:pPr>
              <w:rPr>
                <w:rFonts w:ascii="Century Gothic" w:hAnsi="Century Gothic"/>
                <w:sz w:val="16"/>
                <w:szCs w:val="16"/>
              </w:rPr>
            </w:pPr>
            <w:r w:rsidRPr="008F2BEB">
              <w:rPr>
                <w:rFonts w:ascii="Century Gothic" w:hAnsi="Century Gothic"/>
                <w:sz w:val="16"/>
                <w:szCs w:val="16"/>
              </w:rPr>
              <w:t>A city is the largest type of settlement with the most houses, people, shops and other buildings.</w:t>
            </w:r>
          </w:p>
          <w:p w:rsidR="00DC37F3" w:rsidRPr="00644F26" w:rsidRDefault="008F2BEB" w:rsidP="008F2BEB">
            <w:pPr>
              <w:rPr>
                <w:rFonts w:ascii="Century Gothic" w:hAnsi="Century Gothic"/>
                <w:sz w:val="16"/>
                <w:szCs w:val="16"/>
              </w:rPr>
            </w:pPr>
            <w:r w:rsidRPr="008F2BEB">
              <w:rPr>
                <w:rFonts w:ascii="Century Gothic" w:hAnsi="Century Gothic"/>
                <w:sz w:val="16"/>
                <w:szCs w:val="16"/>
              </w:rPr>
              <w:t>London is a city, the capital of England and the largest settlement in the United Kingdom.</w:t>
            </w:r>
          </w:p>
        </w:tc>
        <w:tc>
          <w:tcPr>
            <w:tcW w:w="1830" w:type="dxa"/>
          </w:tcPr>
          <w:p w:rsidR="00DC37F3" w:rsidRPr="00644F26" w:rsidRDefault="003F7896" w:rsidP="00DC37F3">
            <w:pPr>
              <w:rPr>
                <w:rFonts w:ascii="Century Gothic" w:hAnsi="Century Gothic"/>
                <w:sz w:val="16"/>
                <w:szCs w:val="16"/>
              </w:rPr>
            </w:pPr>
            <w:r w:rsidRPr="003F7896">
              <w:rPr>
                <w:rFonts w:ascii="Century Gothic" w:hAnsi="Century Gothic"/>
                <w:sz w:val="16"/>
                <w:szCs w:val="16"/>
              </w:rPr>
              <w:t>Tourism is an industry that helps people travel away from home for pleasure.</w:t>
            </w:r>
          </w:p>
        </w:tc>
        <w:tc>
          <w:tcPr>
            <w:tcW w:w="1831" w:type="dxa"/>
          </w:tcPr>
          <w:p w:rsidR="003F7896" w:rsidRDefault="003F7896" w:rsidP="003F7896">
            <w:pPr>
              <w:rPr>
                <w:rFonts w:ascii="Century Gothic" w:hAnsi="Century Gothic"/>
                <w:sz w:val="16"/>
                <w:szCs w:val="16"/>
              </w:rPr>
            </w:pPr>
            <w:r w:rsidRPr="003F7896">
              <w:rPr>
                <w:rFonts w:ascii="Century Gothic" w:hAnsi="Century Gothic"/>
                <w:sz w:val="16"/>
                <w:szCs w:val="16"/>
              </w:rPr>
              <w:t>Cities are characterised by factors such as size, population, location and their physical and human features.</w:t>
            </w:r>
          </w:p>
          <w:p w:rsidR="003F7896" w:rsidRPr="003F7896" w:rsidRDefault="003F7896" w:rsidP="003F7896">
            <w:pPr>
              <w:rPr>
                <w:rFonts w:ascii="Century Gothic" w:hAnsi="Century Gothic"/>
                <w:sz w:val="16"/>
                <w:szCs w:val="16"/>
              </w:rPr>
            </w:pPr>
          </w:p>
          <w:p w:rsidR="00DC37F3" w:rsidRPr="00644F26" w:rsidRDefault="003F7896" w:rsidP="003F7896">
            <w:pPr>
              <w:rPr>
                <w:rFonts w:ascii="Century Gothic" w:hAnsi="Century Gothic"/>
                <w:sz w:val="16"/>
                <w:szCs w:val="16"/>
              </w:rPr>
            </w:pPr>
            <w:r w:rsidRPr="003F7896">
              <w:rPr>
                <w:rFonts w:ascii="Century Gothic" w:hAnsi="Century Gothic"/>
                <w:sz w:val="16"/>
                <w:szCs w:val="16"/>
              </w:rPr>
              <w:t>There are five main types of land use including agricultural, commercial, recreational, residential and transportation.</w:t>
            </w:r>
          </w:p>
        </w:tc>
        <w:tc>
          <w:tcPr>
            <w:tcW w:w="1830" w:type="dxa"/>
          </w:tcPr>
          <w:p w:rsidR="00CB7BBF" w:rsidRDefault="00CB7BBF" w:rsidP="00CB7BBF">
            <w:pPr>
              <w:rPr>
                <w:rFonts w:ascii="Century Gothic" w:hAnsi="Century Gothic"/>
                <w:sz w:val="16"/>
                <w:szCs w:val="16"/>
              </w:rPr>
            </w:pPr>
            <w:r w:rsidRPr="00CB7BBF">
              <w:rPr>
                <w:rFonts w:ascii="Century Gothic" w:hAnsi="Century Gothic"/>
                <w:sz w:val="16"/>
                <w:szCs w:val="16"/>
              </w:rPr>
              <w:t>A river is a natural flowing watercourse. A river can be used by humans for farming, leisure and transport.</w:t>
            </w:r>
          </w:p>
          <w:p w:rsidR="00CB7BBF" w:rsidRPr="00CB7BBF" w:rsidRDefault="00CB7BBF" w:rsidP="00CB7BBF">
            <w:pPr>
              <w:rPr>
                <w:rFonts w:ascii="Century Gothic" w:hAnsi="Century Gothic"/>
                <w:sz w:val="16"/>
                <w:szCs w:val="16"/>
              </w:rPr>
            </w:pPr>
          </w:p>
          <w:p w:rsidR="00CB7BBF" w:rsidRPr="00CB7BBF" w:rsidRDefault="00CB7BBF" w:rsidP="00CB7BBF">
            <w:pPr>
              <w:rPr>
                <w:rFonts w:ascii="Century Gothic" w:hAnsi="Century Gothic"/>
                <w:sz w:val="16"/>
                <w:szCs w:val="16"/>
              </w:rPr>
            </w:pPr>
            <w:r w:rsidRPr="00CB7BBF">
              <w:rPr>
                <w:rFonts w:ascii="Century Gothic" w:hAnsi="Century Gothic"/>
                <w:sz w:val="16"/>
                <w:szCs w:val="16"/>
              </w:rPr>
              <w:t>A canal is a managed waterway. In Britain, canals were built during the Industrial revolution</w:t>
            </w:r>
            <w:r>
              <w:rPr>
                <w:rFonts w:ascii="Century Gothic" w:hAnsi="Century Gothic"/>
                <w:sz w:val="16"/>
                <w:szCs w:val="16"/>
              </w:rPr>
              <w:t xml:space="preserve"> </w:t>
            </w:r>
            <w:r w:rsidRPr="00CB7BBF">
              <w:rPr>
                <w:rFonts w:ascii="Century Gothic" w:hAnsi="Century Gothic"/>
                <w:sz w:val="16"/>
                <w:szCs w:val="16"/>
              </w:rPr>
              <w:t>to transport raw goods.</w:t>
            </w:r>
          </w:p>
          <w:p w:rsidR="00CB7BBF" w:rsidRPr="00CB7BBF" w:rsidRDefault="00CB7BBF" w:rsidP="00CB7BBF">
            <w:pPr>
              <w:rPr>
                <w:rFonts w:ascii="Century Gothic" w:hAnsi="Century Gothic"/>
                <w:sz w:val="16"/>
                <w:szCs w:val="16"/>
              </w:rPr>
            </w:pPr>
          </w:p>
          <w:p w:rsidR="00DC37F3" w:rsidRPr="00644F26" w:rsidRDefault="00CB7BBF" w:rsidP="00CB7BBF">
            <w:pPr>
              <w:rPr>
                <w:rFonts w:ascii="Century Gothic" w:hAnsi="Century Gothic"/>
                <w:sz w:val="16"/>
                <w:szCs w:val="16"/>
              </w:rPr>
            </w:pPr>
            <w:r w:rsidRPr="00CB7BBF">
              <w:rPr>
                <w:rFonts w:ascii="Century Gothic" w:hAnsi="Century Gothic"/>
                <w:sz w:val="16"/>
                <w:szCs w:val="16"/>
              </w:rPr>
              <w:t>The use of canals declined as railways and roads were developed. Today, canals are mostly used for recreation and leisure.</w:t>
            </w:r>
          </w:p>
        </w:tc>
        <w:tc>
          <w:tcPr>
            <w:tcW w:w="1831" w:type="dxa"/>
          </w:tcPr>
          <w:p w:rsidR="00CB7BBF" w:rsidRPr="00CB7BBF" w:rsidRDefault="00CB7BBF" w:rsidP="00CB7BBF">
            <w:pPr>
              <w:rPr>
                <w:rFonts w:ascii="Century Gothic" w:hAnsi="Century Gothic"/>
                <w:sz w:val="16"/>
                <w:szCs w:val="16"/>
              </w:rPr>
            </w:pPr>
            <w:r w:rsidRPr="00CB7BBF">
              <w:rPr>
                <w:rFonts w:ascii="Century Gothic" w:hAnsi="Century Gothic"/>
                <w:sz w:val="16"/>
                <w:szCs w:val="16"/>
              </w:rPr>
              <w:t>Agricultural land use in the UK can be divided into three main types, arable (growing crops), pastoral (livestock) and mixed (arable and pastoral).</w:t>
            </w:r>
          </w:p>
          <w:p w:rsidR="00CB7BBF" w:rsidRPr="00CB7BBF" w:rsidRDefault="00CB7BBF" w:rsidP="00CB7BBF">
            <w:pPr>
              <w:rPr>
                <w:rFonts w:ascii="Century Gothic" w:hAnsi="Century Gothic"/>
                <w:sz w:val="16"/>
                <w:szCs w:val="16"/>
              </w:rPr>
            </w:pPr>
          </w:p>
          <w:p w:rsidR="00DC37F3" w:rsidRPr="00644F26" w:rsidRDefault="00CB7BBF" w:rsidP="00CB7BBF">
            <w:pPr>
              <w:rPr>
                <w:rFonts w:ascii="Century Gothic" w:hAnsi="Century Gothic"/>
                <w:sz w:val="16"/>
                <w:szCs w:val="16"/>
              </w:rPr>
            </w:pPr>
            <w:r w:rsidRPr="00CB7BBF">
              <w:rPr>
                <w:rFonts w:ascii="Century Gothic" w:hAnsi="Century Gothic"/>
                <w:sz w:val="16"/>
                <w:szCs w:val="16"/>
              </w:rPr>
              <w:t>An allotment is a small piece of land used to grow fruit, vegetables and flowers.</w:t>
            </w:r>
          </w:p>
        </w:tc>
        <w:tc>
          <w:tcPr>
            <w:tcW w:w="1831" w:type="dxa"/>
          </w:tcPr>
          <w:p w:rsidR="00DC37F3" w:rsidRPr="00644F26" w:rsidRDefault="004E5F9A" w:rsidP="00DC37F3">
            <w:pPr>
              <w:rPr>
                <w:rFonts w:ascii="Century Gothic" w:hAnsi="Century Gothic"/>
                <w:sz w:val="16"/>
                <w:szCs w:val="16"/>
              </w:rPr>
            </w:pPr>
            <w:r w:rsidRPr="004E5F9A">
              <w:rPr>
                <w:rFonts w:ascii="Century Gothic" w:hAnsi="Century Gothic"/>
                <w:sz w:val="16"/>
                <w:szCs w:val="16"/>
              </w:rPr>
              <w:t>Natural resources include food, minerals (aluminium, sandstone and oil) energy sources (water, coal and gas) and water.</w:t>
            </w:r>
          </w:p>
        </w:tc>
      </w:tr>
      <w:tr w:rsidR="00644F26" w:rsidTr="00644F26">
        <w:trPr>
          <w:trHeight w:val="218"/>
        </w:trPr>
        <w:tc>
          <w:tcPr>
            <w:tcW w:w="1319" w:type="dxa"/>
            <w:vMerge w:val="restart"/>
          </w:tcPr>
          <w:p w:rsidR="00DC37F3" w:rsidRPr="00644F26" w:rsidRDefault="00DC37F3" w:rsidP="00DC37F3">
            <w:pPr>
              <w:rPr>
                <w:rFonts w:ascii="Century Gothic" w:hAnsi="Century Gothic"/>
                <w:sz w:val="16"/>
                <w:szCs w:val="16"/>
              </w:rPr>
            </w:pPr>
            <w:r w:rsidRPr="00644F26">
              <w:rPr>
                <w:rFonts w:ascii="Century Gothic" w:hAnsi="Century Gothic"/>
                <w:sz w:val="16"/>
                <w:szCs w:val="16"/>
              </w:rPr>
              <w:t>Processes</w:t>
            </w:r>
          </w:p>
        </w:tc>
        <w:tc>
          <w:tcPr>
            <w:tcW w:w="1313" w:type="dxa"/>
          </w:tcPr>
          <w:p w:rsidR="00DC37F3" w:rsidRPr="00644F26" w:rsidRDefault="008F2BEB" w:rsidP="00DC37F3">
            <w:pPr>
              <w:rPr>
                <w:rFonts w:ascii="Century Gothic" w:hAnsi="Century Gothic"/>
                <w:sz w:val="16"/>
                <w:szCs w:val="16"/>
              </w:rPr>
            </w:pPr>
            <w:r>
              <w:rPr>
                <w:rFonts w:ascii="Century Gothic" w:hAnsi="Century Gothic"/>
                <w:sz w:val="16"/>
                <w:szCs w:val="16"/>
              </w:rPr>
              <w:t>Climate and weather</w:t>
            </w:r>
          </w:p>
        </w:tc>
        <w:tc>
          <w:tcPr>
            <w:tcW w:w="1830" w:type="dxa"/>
          </w:tcPr>
          <w:p w:rsidR="00644F26" w:rsidRPr="00644F26" w:rsidRDefault="008F2BEB" w:rsidP="00DC37F3">
            <w:pPr>
              <w:rPr>
                <w:rFonts w:ascii="Century Gothic" w:hAnsi="Century Gothic"/>
                <w:sz w:val="16"/>
                <w:szCs w:val="16"/>
              </w:rPr>
            </w:pPr>
            <w:r w:rsidRPr="008F2BEB">
              <w:rPr>
                <w:rFonts w:ascii="Century Gothic" w:hAnsi="Century Gothic"/>
                <w:sz w:val="16"/>
                <w:szCs w:val="16"/>
              </w:rPr>
              <w:t>Spring weather is changeable. It can be warm, cold, sunny, rainy and even snowy.</w:t>
            </w:r>
          </w:p>
        </w:tc>
        <w:tc>
          <w:tcPr>
            <w:tcW w:w="1831" w:type="dxa"/>
          </w:tcPr>
          <w:p w:rsidR="008F2BEB" w:rsidRPr="008F2BEB" w:rsidRDefault="008F2BEB" w:rsidP="008F2BEB">
            <w:pPr>
              <w:rPr>
                <w:rFonts w:ascii="Century Gothic" w:hAnsi="Century Gothic"/>
                <w:sz w:val="16"/>
                <w:szCs w:val="16"/>
              </w:rPr>
            </w:pPr>
            <w:r w:rsidRPr="008F2BEB">
              <w:rPr>
                <w:rFonts w:ascii="Century Gothic" w:hAnsi="Century Gothic"/>
                <w:sz w:val="16"/>
                <w:szCs w:val="16"/>
              </w:rPr>
              <w:t>There are four seasons in the UK: spring, summer, autumn and winter.</w:t>
            </w:r>
          </w:p>
          <w:p w:rsidR="008F2BEB" w:rsidRPr="008F2BEB" w:rsidRDefault="008F2BEB" w:rsidP="008F2BEB">
            <w:pPr>
              <w:rPr>
                <w:rFonts w:ascii="Century Gothic" w:hAnsi="Century Gothic"/>
                <w:sz w:val="16"/>
                <w:szCs w:val="16"/>
              </w:rPr>
            </w:pPr>
          </w:p>
          <w:p w:rsidR="00DC37F3" w:rsidRPr="00644F26" w:rsidRDefault="008F2BEB" w:rsidP="008F2BEB">
            <w:pPr>
              <w:rPr>
                <w:rFonts w:ascii="Century Gothic" w:hAnsi="Century Gothic"/>
                <w:sz w:val="16"/>
                <w:szCs w:val="16"/>
              </w:rPr>
            </w:pPr>
            <w:r w:rsidRPr="008F2BEB">
              <w:rPr>
                <w:rFonts w:ascii="Century Gothic" w:hAnsi="Century Gothic"/>
                <w:sz w:val="16"/>
                <w:szCs w:val="16"/>
              </w:rPr>
              <w:t>Each season has its own typical weather pattern.</w:t>
            </w:r>
          </w:p>
        </w:tc>
        <w:tc>
          <w:tcPr>
            <w:tcW w:w="1830" w:type="dxa"/>
          </w:tcPr>
          <w:p w:rsidR="003F7896" w:rsidRPr="003F7896" w:rsidRDefault="003F7896" w:rsidP="003F7896">
            <w:pPr>
              <w:rPr>
                <w:rFonts w:ascii="Century Gothic" w:hAnsi="Century Gothic"/>
                <w:sz w:val="16"/>
                <w:szCs w:val="16"/>
              </w:rPr>
            </w:pPr>
            <w:r w:rsidRPr="003F7896">
              <w:rPr>
                <w:rFonts w:ascii="Century Gothic" w:hAnsi="Century Gothic"/>
                <w:sz w:val="16"/>
                <w:szCs w:val="16"/>
              </w:rPr>
              <w:t>Hot places are close to the equator and cold places are far away from the equator. Temperate places are between the hot and cold places.</w:t>
            </w:r>
          </w:p>
          <w:p w:rsidR="003F7896" w:rsidRPr="003F7896" w:rsidRDefault="003F7896" w:rsidP="003F7896">
            <w:pPr>
              <w:rPr>
                <w:rFonts w:ascii="Century Gothic" w:hAnsi="Century Gothic"/>
                <w:sz w:val="16"/>
                <w:szCs w:val="16"/>
              </w:rPr>
            </w:pPr>
          </w:p>
          <w:p w:rsidR="00DC37F3" w:rsidRPr="00644F26" w:rsidRDefault="003F7896" w:rsidP="003F7896">
            <w:pPr>
              <w:rPr>
                <w:rFonts w:ascii="Century Gothic" w:hAnsi="Century Gothic"/>
                <w:sz w:val="16"/>
                <w:szCs w:val="16"/>
              </w:rPr>
            </w:pPr>
            <w:r w:rsidRPr="003F7896">
              <w:rPr>
                <w:rFonts w:ascii="Century Gothic" w:hAnsi="Century Gothic"/>
                <w:sz w:val="16"/>
                <w:szCs w:val="16"/>
              </w:rPr>
              <w:t>A temperate place is never extremely hot or extremely cold. The UK has a temperate climate.</w:t>
            </w:r>
          </w:p>
        </w:tc>
        <w:tc>
          <w:tcPr>
            <w:tcW w:w="1831" w:type="dxa"/>
          </w:tcPr>
          <w:p w:rsidR="00DC37F3" w:rsidRPr="00644F26" w:rsidRDefault="00DC37F3" w:rsidP="00DC37F3">
            <w:pPr>
              <w:rPr>
                <w:rFonts w:ascii="Century Gothic" w:hAnsi="Century Gothic"/>
                <w:sz w:val="16"/>
                <w:szCs w:val="16"/>
              </w:rPr>
            </w:pPr>
          </w:p>
        </w:tc>
        <w:tc>
          <w:tcPr>
            <w:tcW w:w="1830" w:type="dxa"/>
          </w:tcPr>
          <w:p w:rsidR="00DC37F3" w:rsidRPr="00644F26" w:rsidRDefault="00CB7BBF" w:rsidP="00DC37F3">
            <w:pPr>
              <w:rPr>
                <w:rFonts w:ascii="Century Gothic" w:hAnsi="Century Gothic"/>
                <w:sz w:val="16"/>
                <w:szCs w:val="16"/>
              </w:rPr>
            </w:pPr>
            <w:r w:rsidRPr="00CB7BBF">
              <w:rPr>
                <w:rFonts w:ascii="Century Gothic" w:hAnsi="Century Gothic"/>
                <w:sz w:val="16"/>
                <w:szCs w:val="16"/>
              </w:rPr>
              <w:t>Countries in the continents of North and South America have contrasting climates, which means that the typical weather conditions can be very different.</w:t>
            </w:r>
          </w:p>
        </w:tc>
        <w:tc>
          <w:tcPr>
            <w:tcW w:w="1831" w:type="dxa"/>
          </w:tcPr>
          <w:p w:rsidR="00DC37F3" w:rsidRPr="00644F26" w:rsidRDefault="00CB7BBF" w:rsidP="00DC37F3">
            <w:pPr>
              <w:rPr>
                <w:rFonts w:ascii="Century Gothic" w:hAnsi="Century Gothic"/>
                <w:sz w:val="16"/>
                <w:szCs w:val="16"/>
              </w:rPr>
            </w:pPr>
            <w:r w:rsidRPr="00CB7BBF">
              <w:rPr>
                <w:rFonts w:ascii="Century Gothic" w:hAnsi="Century Gothic"/>
                <w:sz w:val="16"/>
                <w:szCs w:val="16"/>
              </w:rPr>
              <w:t>Changes to the weather and climate (temperature, weather patterns and precipitation) can affect land use.</w:t>
            </w:r>
          </w:p>
        </w:tc>
        <w:tc>
          <w:tcPr>
            <w:tcW w:w="1831" w:type="dxa"/>
          </w:tcPr>
          <w:p w:rsidR="004E5F9A" w:rsidRPr="004E5F9A" w:rsidRDefault="004E5F9A" w:rsidP="004E5F9A">
            <w:pPr>
              <w:rPr>
                <w:rFonts w:ascii="Century Gothic" w:hAnsi="Century Gothic"/>
                <w:sz w:val="16"/>
                <w:szCs w:val="16"/>
              </w:rPr>
            </w:pPr>
            <w:r w:rsidRPr="004E5F9A">
              <w:rPr>
                <w:rFonts w:ascii="Century Gothic" w:hAnsi="Century Gothic"/>
                <w:sz w:val="16"/>
                <w:szCs w:val="16"/>
              </w:rPr>
              <w:t>Climate change can intensify natural weather events such as storms, heatwaves, floods, sandstorms and droughts to make them more extreme and more destructive.</w:t>
            </w:r>
          </w:p>
          <w:p w:rsidR="004E5F9A" w:rsidRPr="004E5F9A" w:rsidRDefault="004E5F9A" w:rsidP="004E5F9A">
            <w:pPr>
              <w:rPr>
                <w:rFonts w:ascii="Century Gothic" w:hAnsi="Century Gothic"/>
                <w:sz w:val="16"/>
                <w:szCs w:val="16"/>
              </w:rPr>
            </w:pPr>
          </w:p>
          <w:p w:rsidR="004E5F9A" w:rsidRPr="004E5F9A" w:rsidRDefault="004E5F9A" w:rsidP="004E5F9A">
            <w:pPr>
              <w:rPr>
                <w:rFonts w:ascii="Century Gothic" w:hAnsi="Century Gothic"/>
                <w:sz w:val="16"/>
                <w:szCs w:val="16"/>
              </w:rPr>
            </w:pPr>
            <w:r w:rsidRPr="004E5F9A">
              <w:rPr>
                <w:rFonts w:ascii="Century Gothic" w:hAnsi="Century Gothic"/>
                <w:sz w:val="16"/>
                <w:szCs w:val="16"/>
              </w:rPr>
              <w:t>The poorest countries are the most vulnerable to the effects of extreme weather due to little industry, farming and money and are particularly affected by the impact of climate change.</w:t>
            </w:r>
          </w:p>
          <w:p w:rsidR="004E5F9A" w:rsidRPr="004E5F9A" w:rsidRDefault="004E5F9A" w:rsidP="004E5F9A">
            <w:pPr>
              <w:rPr>
                <w:rFonts w:ascii="Century Gothic" w:hAnsi="Century Gothic"/>
                <w:sz w:val="16"/>
                <w:szCs w:val="16"/>
              </w:rPr>
            </w:pPr>
          </w:p>
          <w:p w:rsidR="00DC37F3" w:rsidRPr="00644F26" w:rsidRDefault="004E5F9A" w:rsidP="004E5F9A">
            <w:pPr>
              <w:rPr>
                <w:rFonts w:ascii="Century Gothic" w:hAnsi="Century Gothic"/>
                <w:sz w:val="16"/>
                <w:szCs w:val="16"/>
              </w:rPr>
            </w:pPr>
            <w:r w:rsidRPr="004E5F9A">
              <w:rPr>
                <w:rFonts w:ascii="Century Gothic" w:hAnsi="Century Gothic"/>
                <w:sz w:val="16"/>
                <w:szCs w:val="16"/>
              </w:rPr>
              <w:t>Developing countries often have widespread poverty and ineffective governments. They cannot prepare as well for extreme weather events and lack the money to recover quickly afterwards.</w:t>
            </w:r>
          </w:p>
        </w:tc>
      </w:tr>
      <w:tr w:rsidR="00644F26" w:rsidTr="00644F26">
        <w:trPr>
          <w:trHeight w:val="2135"/>
        </w:trPr>
        <w:tc>
          <w:tcPr>
            <w:tcW w:w="1319" w:type="dxa"/>
            <w:vMerge/>
          </w:tcPr>
          <w:p w:rsidR="00DC37F3" w:rsidRPr="00644F26" w:rsidRDefault="00DC37F3" w:rsidP="00DC37F3">
            <w:pPr>
              <w:rPr>
                <w:rFonts w:ascii="Century Gothic" w:hAnsi="Century Gothic"/>
                <w:sz w:val="16"/>
                <w:szCs w:val="16"/>
              </w:rPr>
            </w:pPr>
          </w:p>
        </w:tc>
        <w:tc>
          <w:tcPr>
            <w:tcW w:w="1313" w:type="dxa"/>
          </w:tcPr>
          <w:p w:rsidR="00DC37F3" w:rsidRPr="00644F26" w:rsidRDefault="008F2BEB" w:rsidP="00DC37F3">
            <w:pPr>
              <w:rPr>
                <w:rFonts w:ascii="Century Gothic" w:hAnsi="Century Gothic"/>
                <w:sz w:val="16"/>
                <w:szCs w:val="16"/>
              </w:rPr>
            </w:pPr>
            <w:r>
              <w:rPr>
                <w:rFonts w:ascii="Century Gothic" w:hAnsi="Century Gothic"/>
                <w:sz w:val="16"/>
                <w:szCs w:val="16"/>
              </w:rPr>
              <w:t>Physical processes</w:t>
            </w:r>
          </w:p>
        </w:tc>
        <w:tc>
          <w:tcPr>
            <w:tcW w:w="1830" w:type="dxa"/>
          </w:tcPr>
          <w:p w:rsidR="00DC37F3" w:rsidRPr="00644F26" w:rsidRDefault="008F2BEB" w:rsidP="00DC37F3">
            <w:pPr>
              <w:rPr>
                <w:rFonts w:ascii="Century Gothic" w:hAnsi="Century Gothic"/>
                <w:sz w:val="16"/>
                <w:szCs w:val="16"/>
              </w:rPr>
            </w:pPr>
            <w:r w:rsidRPr="008F2BEB">
              <w:rPr>
                <w:rFonts w:ascii="Century Gothic" w:hAnsi="Century Gothic"/>
                <w:sz w:val="16"/>
                <w:szCs w:val="16"/>
              </w:rPr>
              <w:t>All types of weather can affect the environment and how we use it. For example, on sunny days, people might go to the park or the coastline. On cold, icy days, roads and rivers can be frozen.</w:t>
            </w:r>
          </w:p>
        </w:tc>
        <w:tc>
          <w:tcPr>
            <w:tcW w:w="1831" w:type="dxa"/>
          </w:tcPr>
          <w:p w:rsidR="00DC37F3" w:rsidRPr="00644F26" w:rsidRDefault="008F2BEB" w:rsidP="00DC37F3">
            <w:pPr>
              <w:rPr>
                <w:rFonts w:ascii="Century Gothic" w:hAnsi="Century Gothic"/>
                <w:sz w:val="16"/>
                <w:szCs w:val="16"/>
              </w:rPr>
            </w:pPr>
            <w:r w:rsidRPr="008F2BEB">
              <w:rPr>
                <w:rFonts w:ascii="Century Gothic" w:hAnsi="Century Gothic"/>
                <w:sz w:val="16"/>
                <w:szCs w:val="16"/>
              </w:rPr>
              <w:t>Weather is a physical process.</w:t>
            </w:r>
          </w:p>
        </w:tc>
        <w:tc>
          <w:tcPr>
            <w:tcW w:w="1830" w:type="dxa"/>
          </w:tcPr>
          <w:p w:rsidR="003F7896" w:rsidRPr="003F7896" w:rsidRDefault="003F7896" w:rsidP="003F7896">
            <w:pPr>
              <w:rPr>
                <w:rFonts w:ascii="Century Gothic" w:hAnsi="Century Gothic"/>
                <w:sz w:val="16"/>
                <w:szCs w:val="16"/>
              </w:rPr>
            </w:pPr>
            <w:r w:rsidRPr="003F7896">
              <w:rPr>
                <w:rFonts w:ascii="Century Gothic" w:hAnsi="Century Gothic"/>
                <w:sz w:val="16"/>
                <w:szCs w:val="16"/>
              </w:rPr>
              <w:t>Erosion is a physical process.</w:t>
            </w:r>
          </w:p>
          <w:p w:rsidR="003F7896" w:rsidRPr="003F7896" w:rsidRDefault="003F7896" w:rsidP="003F7896">
            <w:pPr>
              <w:rPr>
                <w:rFonts w:ascii="Century Gothic" w:hAnsi="Century Gothic"/>
                <w:sz w:val="16"/>
                <w:szCs w:val="16"/>
              </w:rPr>
            </w:pPr>
          </w:p>
          <w:p w:rsidR="00DC37F3" w:rsidRPr="00644F26" w:rsidRDefault="003F7896" w:rsidP="003F7896">
            <w:pPr>
              <w:rPr>
                <w:rFonts w:ascii="Century Gothic" w:hAnsi="Century Gothic"/>
                <w:sz w:val="16"/>
                <w:szCs w:val="16"/>
              </w:rPr>
            </w:pPr>
            <w:r w:rsidRPr="003F7896">
              <w:rPr>
                <w:rFonts w:ascii="Century Gothic" w:hAnsi="Century Gothic"/>
                <w:sz w:val="16"/>
                <w:szCs w:val="16"/>
              </w:rPr>
              <w:t>Erosion is caused by wind and water, including waves, floods, rivers and rainfall.</w:t>
            </w:r>
          </w:p>
        </w:tc>
        <w:tc>
          <w:tcPr>
            <w:tcW w:w="1831" w:type="dxa"/>
          </w:tcPr>
          <w:p w:rsidR="003F7896" w:rsidRPr="003F7896" w:rsidRDefault="003F7896" w:rsidP="003F7896">
            <w:pPr>
              <w:rPr>
                <w:rFonts w:ascii="Century Gothic" w:hAnsi="Century Gothic"/>
                <w:sz w:val="16"/>
                <w:szCs w:val="16"/>
              </w:rPr>
            </w:pPr>
            <w:r w:rsidRPr="003F7896">
              <w:rPr>
                <w:rFonts w:ascii="Century Gothic" w:hAnsi="Century Gothic"/>
                <w:sz w:val="16"/>
                <w:szCs w:val="16"/>
              </w:rPr>
              <w:t>Earthquakes happen when two tectonic plates push into each other, pull apart from one another or slide alongside each other.</w:t>
            </w:r>
          </w:p>
          <w:p w:rsidR="003F7896" w:rsidRPr="003F7896" w:rsidRDefault="003F7896" w:rsidP="003F7896">
            <w:pPr>
              <w:rPr>
                <w:rFonts w:ascii="Century Gothic" w:hAnsi="Century Gothic"/>
                <w:sz w:val="16"/>
                <w:szCs w:val="16"/>
              </w:rPr>
            </w:pPr>
          </w:p>
          <w:p w:rsidR="00DC37F3" w:rsidRPr="00644F26" w:rsidRDefault="003F7896" w:rsidP="003F7896">
            <w:pPr>
              <w:rPr>
                <w:rFonts w:ascii="Century Gothic" w:hAnsi="Century Gothic"/>
                <w:sz w:val="16"/>
                <w:szCs w:val="16"/>
              </w:rPr>
            </w:pPr>
            <w:r w:rsidRPr="003F7896">
              <w:rPr>
                <w:rFonts w:ascii="Century Gothic" w:hAnsi="Century Gothic"/>
                <w:sz w:val="16"/>
                <w:szCs w:val="16"/>
              </w:rPr>
              <w:t>The centre of an earthquake is called the epicentre.</w:t>
            </w:r>
          </w:p>
        </w:tc>
        <w:tc>
          <w:tcPr>
            <w:tcW w:w="1830" w:type="dxa"/>
          </w:tcPr>
          <w:p w:rsidR="00CB7BBF" w:rsidRPr="00CB7BBF" w:rsidRDefault="00CB7BBF" w:rsidP="00CB7BBF">
            <w:pPr>
              <w:rPr>
                <w:rFonts w:ascii="Century Gothic" w:hAnsi="Century Gothic"/>
                <w:sz w:val="16"/>
                <w:szCs w:val="16"/>
              </w:rPr>
            </w:pPr>
            <w:r w:rsidRPr="00CB7BBF">
              <w:rPr>
                <w:rFonts w:ascii="Century Gothic" w:hAnsi="Century Gothic"/>
                <w:sz w:val="16"/>
                <w:szCs w:val="16"/>
              </w:rPr>
              <w:t>Water is constantly recycled through the water cycle.</w:t>
            </w:r>
          </w:p>
          <w:p w:rsidR="00CB7BBF" w:rsidRPr="00CB7BBF" w:rsidRDefault="00CB7BBF" w:rsidP="00CB7BBF">
            <w:pPr>
              <w:rPr>
                <w:rFonts w:ascii="Century Gothic" w:hAnsi="Century Gothic"/>
                <w:sz w:val="16"/>
                <w:szCs w:val="16"/>
              </w:rPr>
            </w:pPr>
          </w:p>
          <w:p w:rsidR="00DC37F3" w:rsidRPr="00644F26" w:rsidRDefault="00CB7BBF" w:rsidP="00CB7BBF">
            <w:pPr>
              <w:rPr>
                <w:rFonts w:ascii="Century Gothic" w:hAnsi="Century Gothic"/>
                <w:sz w:val="16"/>
                <w:szCs w:val="16"/>
              </w:rPr>
            </w:pPr>
            <w:r w:rsidRPr="00CB7BBF">
              <w:rPr>
                <w:rFonts w:ascii="Century Gothic" w:hAnsi="Century Gothic"/>
                <w:sz w:val="16"/>
                <w:szCs w:val="16"/>
              </w:rPr>
              <w:t>The four stages of the water cycle are: evaporation, condensation, precipitation and collection</w:t>
            </w:r>
          </w:p>
        </w:tc>
        <w:tc>
          <w:tcPr>
            <w:tcW w:w="1831" w:type="dxa"/>
          </w:tcPr>
          <w:p w:rsidR="00DC37F3" w:rsidRPr="00644F26" w:rsidRDefault="00CB7BBF" w:rsidP="00DC37F3">
            <w:pPr>
              <w:rPr>
                <w:rFonts w:ascii="Century Gothic" w:hAnsi="Century Gothic"/>
                <w:sz w:val="16"/>
                <w:szCs w:val="16"/>
              </w:rPr>
            </w:pPr>
            <w:r w:rsidRPr="00CB7BBF">
              <w:rPr>
                <w:rFonts w:ascii="Century Gothic" w:hAnsi="Century Gothic"/>
                <w:sz w:val="16"/>
                <w:szCs w:val="16"/>
              </w:rPr>
              <w:t>Soil fertility, drainage and climate influence the placement and success of agricultural land.</w:t>
            </w:r>
          </w:p>
        </w:tc>
        <w:tc>
          <w:tcPr>
            <w:tcW w:w="1831" w:type="dxa"/>
          </w:tcPr>
          <w:p w:rsidR="00DC37F3" w:rsidRPr="00644F26" w:rsidRDefault="004E5F9A" w:rsidP="00DC37F3">
            <w:pPr>
              <w:rPr>
                <w:rFonts w:ascii="Century Gothic" w:hAnsi="Century Gothic"/>
                <w:sz w:val="16"/>
                <w:szCs w:val="16"/>
              </w:rPr>
            </w:pPr>
            <w:r w:rsidRPr="004E5F9A">
              <w:rPr>
                <w:rFonts w:ascii="Century Gothic" w:hAnsi="Century Gothic"/>
                <w:sz w:val="16"/>
                <w:szCs w:val="16"/>
              </w:rPr>
              <w:t>The Global Climate Risk Index uses data from countries around the world to analyse which countries are most affected by extreme weather events.</w:t>
            </w:r>
          </w:p>
        </w:tc>
      </w:tr>
      <w:tr w:rsidR="005004D9" w:rsidTr="00644F26">
        <w:trPr>
          <w:trHeight w:val="218"/>
        </w:trPr>
        <w:tc>
          <w:tcPr>
            <w:tcW w:w="1319" w:type="dxa"/>
            <w:vMerge w:val="restart"/>
          </w:tcPr>
          <w:p w:rsidR="005004D9" w:rsidRPr="00644F26" w:rsidRDefault="005004D9" w:rsidP="00DC37F3">
            <w:pPr>
              <w:rPr>
                <w:rFonts w:ascii="Century Gothic" w:hAnsi="Century Gothic"/>
                <w:sz w:val="16"/>
                <w:szCs w:val="16"/>
              </w:rPr>
            </w:pPr>
            <w:r w:rsidRPr="00644F26">
              <w:rPr>
                <w:rFonts w:ascii="Century Gothic" w:hAnsi="Century Gothic"/>
                <w:sz w:val="16"/>
                <w:szCs w:val="16"/>
              </w:rPr>
              <w:t>Investigation</w:t>
            </w:r>
          </w:p>
        </w:tc>
        <w:tc>
          <w:tcPr>
            <w:tcW w:w="1313" w:type="dxa"/>
          </w:tcPr>
          <w:p w:rsidR="005004D9" w:rsidRPr="00644F26" w:rsidRDefault="008F2BEB" w:rsidP="00DC37F3">
            <w:pPr>
              <w:rPr>
                <w:rFonts w:ascii="Century Gothic" w:hAnsi="Century Gothic"/>
                <w:sz w:val="16"/>
                <w:szCs w:val="16"/>
              </w:rPr>
            </w:pPr>
            <w:r>
              <w:rPr>
                <w:rFonts w:ascii="Century Gothic" w:hAnsi="Century Gothic"/>
                <w:sz w:val="16"/>
                <w:szCs w:val="16"/>
              </w:rPr>
              <w:t>Geographical resources</w:t>
            </w:r>
          </w:p>
        </w:tc>
        <w:tc>
          <w:tcPr>
            <w:tcW w:w="1830" w:type="dxa"/>
          </w:tcPr>
          <w:p w:rsidR="005004D9" w:rsidRPr="00644F26" w:rsidRDefault="008F2BEB" w:rsidP="00DC37F3">
            <w:pPr>
              <w:rPr>
                <w:rFonts w:ascii="Century Gothic" w:hAnsi="Century Gothic"/>
                <w:sz w:val="16"/>
                <w:szCs w:val="16"/>
              </w:rPr>
            </w:pPr>
            <w:r w:rsidRPr="008F2BEB">
              <w:rPr>
                <w:rFonts w:ascii="Century Gothic" w:hAnsi="Century Gothic"/>
                <w:sz w:val="16"/>
                <w:szCs w:val="16"/>
              </w:rPr>
              <w:t>Maps and photographs can be used to show key features of the local environment.</w:t>
            </w:r>
          </w:p>
        </w:tc>
        <w:tc>
          <w:tcPr>
            <w:tcW w:w="1831" w:type="dxa"/>
          </w:tcPr>
          <w:p w:rsidR="005004D9" w:rsidRPr="00644F26" w:rsidRDefault="005004D9" w:rsidP="00DC37F3">
            <w:pPr>
              <w:rPr>
                <w:rFonts w:ascii="Century Gothic" w:hAnsi="Century Gothic"/>
                <w:sz w:val="16"/>
                <w:szCs w:val="16"/>
              </w:rPr>
            </w:pPr>
          </w:p>
        </w:tc>
        <w:tc>
          <w:tcPr>
            <w:tcW w:w="1830" w:type="dxa"/>
          </w:tcPr>
          <w:p w:rsidR="005004D9" w:rsidRPr="00644F26" w:rsidRDefault="003F7896" w:rsidP="00DC37F3">
            <w:pPr>
              <w:rPr>
                <w:rFonts w:ascii="Century Gothic" w:hAnsi="Century Gothic"/>
                <w:sz w:val="16"/>
                <w:szCs w:val="16"/>
              </w:rPr>
            </w:pPr>
            <w:r w:rsidRPr="003F7896">
              <w:rPr>
                <w:rFonts w:ascii="Century Gothic" w:hAnsi="Century Gothic"/>
                <w:sz w:val="16"/>
                <w:szCs w:val="16"/>
              </w:rPr>
              <w:t>An aerial photograph can be vertical (an image taken directly from above) or oblique (an image taken from above and to the side).</w:t>
            </w:r>
          </w:p>
        </w:tc>
        <w:tc>
          <w:tcPr>
            <w:tcW w:w="1831" w:type="dxa"/>
          </w:tcPr>
          <w:p w:rsidR="005004D9" w:rsidRPr="00644F26" w:rsidRDefault="003F7896" w:rsidP="00DC37F3">
            <w:pPr>
              <w:rPr>
                <w:rFonts w:ascii="Century Gothic" w:hAnsi="Century Gothic"/>
                <w:sz w:val="16"/>
                <w:szCs w:val="16"/>
              </w:rPr>
            </w:pPr>
            <w:r w:rsidRPr="003F7896">
              <w:rPr>
                <w:rFonts w:ascii="Century Gothic" w:hAnsi="Century Gothic"/>
                <w:sz w:val="16"/>
                <w:szCs w:val="16"/>
              </w:rPr>
              <w:t>Maps, globes and digital mapping tools can help to locate and describe significant geographical features such as countries, oceans and seas.</w:t>
            </w:r>
          </w:p>
        </w:tc>
        <w:tc>
          <w:tcPr>
            <w:tcW w:w="1830" w:type="dxa"/>
          </w:tcPr>
          <w:p w:rsidR="005004D9" w:rsidRPr="00644F26" w:rsidRDefault="00CB7BBF" w:rsidP="00DC37F3">
            <w:pPr>
              <w:rPr>
                <w:rFonts w:ascii="Century Gothic" w:hAnsi="Century Gothic"/>
                <w:sz w:val="16"/>
                <w:szCs w:val="16"/>
              </w:rPr>
            </w:pPr>
            <w:r w:rsidRPr="00CB7BBF">
              <w:rPr>
                <w:rFonts w:ascii="Century Gothic" w:hAnsi="Century Gothic"/>
                <w:sz w:val="16"/>
                <w:szCs w:val="16"/>
              </w:rPr>
              <w:t>An atlas is a collection of maps and information that shows geographical features, topography, boundaries, climatic, social and economic statistics of an area.</w:t>
            </w:r>
          </w:p>
        </w:tc>
        <w:tc>
          <w:tcPr>
            <w:tcW w:w="1831" w:type="dxa"/>
          </w:tcPr>
          <w:p w:rsidR="005004D9" w:rsidRPr="00644F26" w:rsidRDefault="00CB7BBF" w:rsidP="00DC37F3">
            <w:pPr>
              <w:rPr>
                <w:rFonts w:ascii="Century Gothic" w:hAnsi="Century Gothic"/>
                <w:sz w:val="16"/>
                <w:szCs w:val="16"/>
              </w:rPr>
            </w:pPr>
            <w:r w:rsidRPr="00CB7BBF">
              <w:rPr>
                <w:rFonts w:ascii="Century Gothic" w:hAnsi="Century Gothic"/>
                <w:sz w:val="16"/>
                <w:szCs w:val="16"/>
              </w:rPr>
              <w:t>People use map symbols, six-figure grid references and compass directions to analyse and compare places and features on Ordnance Survey and other maps.</w:t>
            </w:r>
          </w:p>
        </w:tc>
        <w:tc>
          <w:tcPr>
            <w:tcW w:w="1831" w:type="dxa"/>
          </w:tcPr>
          <w:p w:rsidR="004E5F9A" w:rsidRDefault="004E5F9A" w:rsidP="004E5F9A">
            <w:pPr>
              <w:rPr>
                <w:rFonts w:ascii="Century Gothic" w:hAnsi="Century Gothic"/>
                <w:sz w:val="16"/>
                <w:szCs w:val="16"/>
              </w:rPr>
            </w:pPr>
            <w:r w:rsidRPr="004E5F9A">
              <w:rPr>
                <w:rFonts w:ascii="Century Gothic" w:hAnsi="Century Gothic"/>
                <w:sz w:val="16"/>
                <w:szCs w:val="16"/>
              </w:rPr>
              <w:t>A scale on a map is written as a ratio, for example, 1cm:800km.</w:t>
            </w:r>
          </w:p>
          <w:p w:rsidR="004E5F9A" w:rsidRPr="004E5F9A" w:rsidRDefault="004E5F9A" w:rsidP="004E5F9A">
            <w:pPr>
              <w:rPr>
                <w:rFonts w:ascii="Century Gothic" w:hAnsi="Century Gothic"/>
                <w:sz w:val="16"/>
                <w:szCs w:val="16"/>
              </w:rPr>
            </w:pPr>
          </w:p>
          <w:p w:rsidR="005004D9" w:rsidRPr="00644F26" w:rsidRDefault="004E5F9A" w:rsidP="004E5F9A">
            <w:pPr>
              <w:rPr>
                <w:rFonts w:ascii="Century Gothic" w:hAnsi="Century Gothic"/>
                <w:sz w:val="16"/>
                <w:szCs w:val="16"/>
              </w:rPr>
            </w:pPr>
            <w:r w:rsidRPr="004E5F9A">
              <w:rPr>
                <w:rFonts w:ascii="Century Gothic" w:hAnsi="Century Gothic"/>
                <w:sz w:val="16"/>
                <w:szCs w:val="16"/>
              </w:rPr>
              <w:t>Distances on maps can be measured using grid lines, the scale, a ruler, a finger, string and the scale bar.</w:t>
            </w:r>
          </w:p>
        </w:tc>
      </w:tr>
      <w:tr w:rsidR="005004D9" w:rsidTr="00644F26">
        <w:trPr>
          <w:trHeight w:val="234"/>
        </w:trPr>
        <w:tc>
          <w:tcPr>
            <w:tcW w:w="1319" w:type="dxa"/>
            <w:vMerge/>
          </w:tcPr>
          <w:p w:rsidR="005004D9" w:rsidRPr="00644F26" w:rsidRDefault="005004D9" w:rsidP="00DC37F3">
            <w:pPr>
              <w:rPr>
                <w:rFonts w:ascii="Century Gothic" w:hAnsi="Century Gothic"/>
                <w:sz w:val="16"/>
                <w:szCs w:val="16"/>
              </w:rPr>
            </w:pPr>
          </w:p>
        </w:tc>
        <w:tc>
          <w:tcPr>
            <w:tcW w:w="1313" w:type="dxa"/>
          </w:tcPr>
          <w:p w:rsidR="005004D9" w:rsidRPr="00644F26" w:rsidRDefault="008F2BEB" w:rsidP="00DC37F3">
            <w:pPr>
              <w:rPr>
                <w:rFonts w:ascii="Century Gothic" w:hAnsi="Century Gothic"/>
                <w:sz w:val="16"/>
                <w:szCs w:val="16"/>
              </w:rPr>
            </w:pPr>
            <w:r>
              <w:rPr>
                <w:rFonts w:ascii="Century Gothic" w:hAnsi="Century Gothic"/>
                <w:sz w:val="16"/>
                <w:szCs w:val="16"/>
              </w:rPr>
              <w:t>Data analysis</w:t>
            </w:r>
          </w:p>
        </w:tc>
        <w:tc>
          <w:tcPr>
            <w:tcW w:w="1830" w:type="dxa"/>
          </w:tcPr>
          <w:p w:rsidR="005004D9" w:rsidRPr="00644F26" w:rsidRDefault="008F2BEB" w:rsidP="00DC37F3">
            <w:pPr>
              <w:rPr>
                <w:rFonts w:ascii="Century Gothic" w:hAnsi="Century Gothic"/>
                <w:sz w:val="16"/>
                <w:szCs w:val="16"/>
              </w:rPr>
            </w:pPr>
            <w:r w:rsidRPr="008F2BEB">
              <w:rPr>
                <w:rFonts w:ascii="Century Gothic" w:hAnsi="Century Gothic"/>
                <w:sz w:val="16"/>
                <w:szCs w:val="16"/>
              </w:rPr>
              <w:t>Geographical information can be collected by using simple tally charts and pictograms.</w:t>
            </w:r>
          </w:p>
        </w:tc>
        <w:tc>
          <w:tcPr>
            <w:tcW w:w="1831" w:type="dxa"/>
          </w:tcPr>
          <w:p w:rsidR="005004D9" w:rsidRPr="00644F26" w:rsidRDefault="008F2BEB" w:rsidP="00DC37F3">
            <w:pPr>
              <w:rPr>
                <w:rFonts w:ascii="Century Gothic" w:hAnsi="Century Gothic"/>
                <w:sz w:val="16"/>
                <w:szCs w:val="16"/>
              </w:rPr>
            </w:pPr>
            <w:r w:rsidRPr="008F2BEB">
              <w:rPr>
                <w:rFonts w:ascii="Century Gothic" w:hAnsi="Century Gothic"/>
                <w:sz w:val="16"/>
                <w:szCs w:val="16"/>
              </w:rPr>
              <w:t>Data is information. Data can be numbers or measurements.</w:t>
            </w:r>
          </w:p>
        </w:tc>
        <w:tc>
          <w:tcPr>
            <w:tcW w:w="1830" w:type="dxa"/>
          </w:tcPr>
          <w:p w:rsidR="00644F26" w:rsidRPr="00644F26" w:rsidRDefault="003F7896" w:rsidP="00DC37F3">
            <w:pPr>
              <w:rPr>
                <w:rFonts w:ascii="Century Gothic" w:hAnsi="Century Gothic"/>
                <w:sz w:val="16"/>
                <w:szCs w:val="16"/>
              </w:rPr>
            </w:pPr>
            <w:r w:rsidRPr="003F7896">
              <w:rPr>
                <w:rFonts w:ascii="Century Gothic" w:hAnsi="Century Gothic"/>
                <w:sz w:val="16"/>
                <w:szCs w:val="16"/>
              </w:rPr>
              <w:t>Data can be recorded in different ways, including tables, charts and pictograms</w:t>
            </w:r>
          </w:p>
        </w:tc>
        <w:tc>
          <w:tcPr>
            <w:tcW w:w="1831" w:type="dxa"/>
          </w:tcPr>
          <w:p w:rsidR="005004D9" w:rsidRPr="00644F26" w:rsidRDefault="003F7896" w:rsidP="00DC37F3">
            <w:pPr>
              <w:rPr>
                <w:rFonts w:ascii="Century Gothic" w:hAnsi="Century Gothic"/>
                <w:sz w:val="16"/>
                <w:szCs w:val="16"/>
              </w:rPr>
            </w:pPr>
            <w:r w:rsidRPr="003F7896">
              <w:rPr>
                <w:rFonts w:ascii="Century Gothic" w:hAnsi="Century Gothic"/>
                <w:sz w:val="16"/>
                <w:szCs w:val="16"/>
              </w:rPr>
              <w:t>Primary data refers to the first</w:t>
            </w:r>
            <w:r w:rsidR="00CB7BBF">
              <w:rPr>
                <w:rFonts w:ascii="Century Gothic" w:hAnsi="Century Gothic"/>
                <w:sz w:val="16"/>
                <w:szCs w:val="16"/>
              </w:rPr>
              <w:t>-</w:t>
            </w:r>
            <w:r w:rsidRPr="003F7896">
              <w:rPr>
                <w:rFonts w:ascii="Century Gothic" w:hAnsi="Century Gothic"/>
                <w:sz w:val="16"/>
                <w:szCs w:val="16"/>
              </w:rPr>
              <w:t>hand data gathered by observation and investigation.</w:t>
            </w:r>
          </w:p>
        </w:tc>
        <w:tc>
          <w:tcPr>
            <w:tcW w:w="1830" w:type="dxa"/>
          </w:tcPr>
          <w:p w:rsidR="005004D9" w:rsidRPr="00644F26" w:rsidRDefault="00CB7BBF" w:rsidP="00DC37F3">
            <w:pPr>
              <w:rPr>
                <w:rFonts w:ascii="Century Gothic" w:hAnsi="Century Gothic"/>
                <w:sz w:val="16"/>
                <w:szCs w:val="16"/>
              </w:rPr>
            </w:pPr>
            <w:r w:rsidRPr="00CB7BBF">
              <w:rPr>
                <w:rFonts w:ascii="Century Gothic" w:hAnsi="Century Gothic"/>
                <w:sz w:val="16"/>
                <w:szCs w:val="16"/>
              </w:rPr>
              <w:t>Secondary data refers to second hand information gathered by reports, published surveys, maps, books and the internet.</w:t>
            </w:r>
          </w:p>
        </w:tc>
        <w:tc>
          <w:tcPr>
            <w:tcW w:w="1831" w:type="dxa"/>
          </w:tcPr>
          <w:p w:rsidR="005004D9" w:rsidRPr="00644F26" w:rsidRDefault="00CB7BBF" w:rsidP="00DC37F3">
            <w:pPr>
              <w:rPr>
                <w:rFonts w:ascii="Century Gothic" w:hAnsi="Century Gothic"/>
                <w:sz w:val="16"/>
                <w:szCs w:val="16"/>
              </w:rPr>
            </w:pPr>
            <w:r w:rsidRPr="00CB7BBF">
              <w:rPr>
                <w:rFonts w:ascii="Century Gothic" w:hAnsi="Century Gothic"/>
                <w:sz w:val="16"/>
                <w:szCs w:val="16"/>
              </w:rPr>
              <w:t>Demographic and economic statistics can help geographers to draw conclusions.</w:t>
            </w:r>
          </w:p>
        </w:tc>
        <w:tc>
          <w:tcPr>
            <w:tcW w:w="1831" w:type="dxa"/>
          </w:tcPr>
          <w:p w:rsidR="005004D9" w:rsidRPr="00644F26" w:rsidRDefault="004E5F9A" w:rsidP="00DC37F3">
            <w:pPr>
              <w:rPr>
                <w:rFonts w:ascii="Century Gothic" w:hAnsi="Century Gothic"/>
                <w:sz w:val="16"/>
                <w:szCs w:val="16"/>
              </w:rPr>
            </w:pPr>
            <w:r w:rsidRPr="004E5F9A">
              <w:rPr>
                <w:rFonts w:ascii="Century Gothic" w:hAnsi="Century Gothic"/>
                <w:sz w:val="16"/>
                <w:szCs w:val="16"/>
              </w:rPr>
              <w:t>Data helps us to understand patterns and trends but sometimes there can be variations due to numerous factors (human error, incorrect equipment, different time frames, different sites, environmental conditions and unexplained anomalies).</w:t>
            </w:r>
          </w:p>
        </w:tc>
      </w:tr>
      <w:tr w:rsidR="005004D9" w:rsidTr="00644F26">
        <w:trPr>
          <w:trHeight w:val="218"/>
        </w:trPr>
        <w:tc>
          <w:tcPr>
            <w:tcW w:w="1319" w:type="dxa"/>
            <w:vMerge/>
          </w:tcPr>
          <w:p w:rsidR="005004D9" w:rsidRPr="00644F26" w:rsidRDefault="005004D9" w:rsidP="00DC37F3">
            <w:pPr>
              <w:rPr>
                <w:rFonts w:ascii="Century Gothic" w:hAnsi="Century Gothic"/>
                <w:sz w:val="16"/>
                <w:szCs w:val="16"/>
              </w:rPr>
            </w:pPr>
          </w:p>
        </w:tc>
        <w:tc>
          <w:tcPr>
            <w:tcW w:w="1313" w:type="dxa"/>
          </w:tcPr>
          <w:p w:rsidR="005004D9" w:rsidRPr="00644F26" w:rsidRDefault="008F2BEB" w:rsidP="00DC37F3">
            <w:pPr>
              <w:rPr>
                <w:rFonts w:ascii="Century Gothic" w:hAnsi="Century Gothic"/>
                <w:sz w:val="16"/>
                <w:szCs w:val="16"/>
              </w:rPr>
            </w:pPr>
            <w:r>
              <w:rPr>
                <w:rFonts w:ascii="Century Gothic" w:hAnsi="Century Gothic"/>
                <w:sz w:val="16"/>
                <w:szCs w:val="16"/>
              </w:rPr>
              <w:t>Fieldwork</w:t>
            </w:r>
          </w:p>
        </w:tc>
        <w:tc>
          <w:tcPr>
            <w:tcW w:w="1830" w:type="dxa"/>
          </w:tcPr>
          <w:p w:rsidR="008F2BEB" w:rsidRPr="008F2BEB" w:rsidRDefault="008F2BEB" w:rsidP="008F2BEB">
            <w:pPr>
              <w:rPr>
                <w:rFonts w:ascii="Century Gothic" w:hAnsi="Century Gothic"/>
                <w:sz w:val="16"/>
                <w:szCs w:val="16"/>
              </w:rPr>
            </w:pPr>
            <w:r w:rsidRPr="008F2BEB">
              <w:rPr>
                <w:rFonts w:ascii="Century Gothic" w:hAnsi="Century Gothic"/>
                <w:sz w:val="16"/>
                <w:szCs w:val="16"/>
              </w:rPr>
              <w:t>The adults who work at school have different jobs.</w:t>
            </w:r>
          </w:p>
          <w:p w:rsidR="005004D9" w:rsidRPr="00644F26" w:rsidRDefault="008F2BEB" w:rsidP="008F2BEB">
            <w:pPr>
              <w:rPr>
                <w:rFonts w:ascii="Century Gothic" w:hAnsi="Century Gothic"/>
                <w:sz w:val="16"/>
                <w:szCs w:val="16"/>
              </w:rPr>
            </w:pPr>
            <w:r w:rsidRPr="008F2BEB">
              <w:rPr>
                <w:rFonts w:ascii="Century Gothic" w:hAnsi="Century Gothic"/>
                <w:sz w:val="16"/>
                <w:szCs w:val="16"/>
              </w:rPr>
              <w:t>The local environment has lots of different features including rivers, roads, lakes, woods, canals and railways.</w:t>
            </w:r>
          </w:p>
        </w:tc>
        <w:tc>
          <w:tcPr>
            <w:tcW w:w="1831" w:type="dxa"/>
          </w:tcPr>
          <w:p w:rsidR="005004D9" w:rsidRPr="00644F26" w:rsidRDefault="008F2BEB" w:rsidP="00DC37F3">
            <w:pPr>
              <w:rPr>
                <w:rFonts w:ascii="Century Gothic" w:hAnsi="Century Gothic"/>
                <w:sz w:val="16"/>
                <w:szCs w:val="16"/>
              </w:rPr>
            </w:pPr>
            <w:r w:rsidRPr="008F2BEB">
              <w:rPr>
                <w:rFonts w:ascii="Century Gothic" w:hAnsi="Century Gothic"/>
                <w:sz w:val="16"/>
                <w:szCs w:val="16"/>
              </w:rPr>
              <w:t>Field work includes observing and collecting data (information) about people, places and natural environments.</w:t>
            </w:r>
          </w:p>
        </w:tc>
        <w:tc>
          <w:tcPr>
            <w:tcW w:w="1830" w:type="dxa"/>
          </w:tcPr>
          <w:p w:rsidR="00644F26" w:rsidRPr="00644F26" w:rsidRDefault="003F7896" w:rsidP="00DC37F3">
            <w:pPr>
              <w:rPr>
                <w:rFonts w:ascii="Century Gothic" w:hAnsi="Century Gothic"/>
                <w:sz w:val="16"/>
                <w:szCs w:val="16"/>
              </w:rPr>
            </w:pPr>
            <w:r w:rsidRPr="003F7896">
              <w:rPr>
                <w:rFonts w:ascii="Century Gothic" w:hAnsi="Century Gothic"/>
                <w:sz w:val="16"/>
                <w:szCs w:val="16"/>
              </w:rPr>
              <w:t>Fieldwork can help to answer questions about the local community.</w:t>
            </w:r>
          </w:p>
        </w:tc>
        <w:tc>
          <w:tcPr>
            <w:tcW w:w="1831" w:type="dxa"/>
          </w:tcPr>
          <w:p w:rsidR="005004D9" w:rsidRPr="00644F26" w:rsidRDefault="005004D9" w:rsidP="00DC37F3">
            <w:pPr>
              <w:rPr>
                <w:rFonts w:ascii="Century Gothic" w:hAnsi="Century Gothic"/>
                <w:sz w:val="16"/>
                <w:szCs w:val="16"/>
              </w:rPr>
            </w:pPr>
          </w:p>
        </w:tc>
        <w:tc>
          <w:tcPr>
            <w:tcW w:w="1830" w:type="dxa"/>
          </w:tcPr>
          <w:p w:rsidR="005004D9" w:rsidRPr="00644F26" w:rsidRDefault="00CB7BBF" w:rsidP="00DC37F3">
            <w:pPr>
              <w:rPr>
                <w:rFonts w:ascii="Century Gothic" w:hAnsi="Century Gothic"/>
                <w:sz w:val="16"/>
                <w:szCs w:val="16"/>
              </w:rPr>
            </w:pPr>
            <w:r w:rsidRPr="00CB7BBF">
              <w:rPr>
                <w:rFonts w:ascii="Century Gothic" w:hAnsi="Century Gothic"/>
                <w:sz w:val="16"/>
                <w:szCs w:val="16"/>
              </w:rPr>
              <w:t>Fieldwork can help inform and answer a geographical hypothesis. Methods that help draw conclusions about a hypothesis include surveying, studying maps, collecting and analysing numerical data.</w:t>
            </w:r>
          </w:p>
        </w:tc>
        <w:tc>
          <w:tcPr>
            <w:tcW w:w="1831" w:type="dxa"/>
          </w:tcPr>
          <w:p w:rsidR="005004D9" w:rsidRPr="00644F26" w:rsidRDefault="00CB7BBF" w:rsidP="00DC37F3">
            <w:pPr>
              <w:rPr>
                <w:rFonts w:ascii="Century Gothic" w:hAnsi="Century Gothic"/>
                <w:sz w:val="16"/>
                <w:szCs w:val="16"/>
              </w:rPr>
            </w:pPr>
            <w:r w:rsidRPr="00CB7BBF">
              <w:rPr>
                <w:rFonts w:ascii="Century Gothic" w:hAnsi="Century Gothic"/>
                <w:sz w:val="16"/>
                <w:szCs w:val="16"/>
              </w:rPr>
              <w:t>A geographical enquiry can help us to understand the physical geography (rivers, coasts, weather and rocks) or human geography (population changes, migration, land use, changes to inner city, urbanisation, developments and tourism) of an area and the impacts on the surrounding environment.</w:t>
            </w:r>
          </w:p>
        </w:tc>
        <w:tc>
          <w:tcPr>
            <w:tcW w:w="1831" w:type="dxa"/>
          </w:tcPr>
          <w:p w:rsidR="005004D9" w:rsidRPr="00644F26" w:rsidRDefault="005004D9" w:rsidP="00DC37F3">
            <w:pPr>
              <w:rPr>
                <w:rFonts w:ascii="Century Gothic" w:hAnsi="Century Gothic"/>
                <w:sz w:val="16"/>
                <w:szCs w:val="16"/>
              </w:rPr>
            </w:pPr>
          </w:p>
        </w:tc>
      </w:tr>
      <w:tr w:rsidR="00DC37F3" w:rsidTr="00644F26">
        <w:trPr>
          <w:trHeight w:val="218"/>
        </w:trPr>
        <w:tc>
          <w:tcPr>
            <w:tcW w:w="1319" w:type="dxa"/>
          </w:tcPr>
          <w:p w:rsidR="00DC37F3" w:rsidRPr="00644F26" w:rsidRDefault="005004D9" w:rsidP="00DC37F3">
            <w:pPr>
              <w:rPr>
                <w:rFonts w:ascii="Century Gothic" w:hAnsi="Century Gothic"/>
                <w:sz w:val="16"/>
                <w:szCs w:val="16"/>
              </w:rPr>
            </w:pPr>
            <w:r w:rsidRPr="00644F26">
              <w:rPr>
                <w:rFonts w:ascii="Century Gothic" w:hAnsi="Century Gothic"/>
                <w:sz w:val="16"/>
                <w:szCs w:val="16"/>
              </w:rPr>
              <w:t>Materials</w:t>
            </w:r>
          </w:p>
        </w:tc>
        <w:tc>
          <w:tcPr>
            <w:tcW w:w="1313" w:type="dxa"/>
          </w:tcPr>
          <w:p w:rsidR="00DC37F3" w:rsidRPr="00644F26" w:rsidRDefault="008F2BEB" w:rsidP="00DC37F3">
            <w:pPr>
              <w:rPr>
                <w:rFonts w:ascii="Century Gothic" w:hAnsi="Century Gothic"/>
                <w:sz w:val="16"/>
                <w:szCs w:val="16"/>
              </w:rPr>
            </w:pPr>
            <w:r>
              <w:rPr>
                <w:rFonts w:ascii="Century Gothic" w:hAnsi="Century Gothic"/>
                <w:sz w:val="16"/>
                <w:szCs w:val="16"/>
              </w:rPr>
              <w:t>Natural and human-made materials</w:t>
            </w:r>
          </w:p>
        </w:tc>
        <w:tc>
          <w:tcPr>
            <w:tcW w:w="1830" w:type="dxa"/>
          </w:tcPr>
          <w:p w:rsidR="00DC37F3" w:rsidRPr="00644F26" w:rsidRDefault="008F2BEB" w:rsidP="00DC37F3">
            <w:pPr>
              <w:rPr>
                <w:rFonts w:ascii="Century Gothic" w:hAnsi="Century Gothic"/>
                <w:sz w:val="16"/>
                <w:szCs w:val="16"/>
              </w:rPr>
            </w:pPr>
            <w:r w:rsidRPr="008F2BEB">
              <w:rPr>
                <w:rFonts w:ascii="Century Gothic" w:hAnsi="Century Gothic"/>
                <w:sz w:val="16"/>
                <w:szCs w:val="16"/>
              </w:rPr>
              <w:t>Natural materials include wood, stone and sand. Human-made materials include metal, plastic, glass and fabric. Materials can be used to build and make things.</w:t>
            </w:r>
          </w:p>
        </w:tc>
        <w:tc>
          <w:tcPr>
            <w:tcW w:w="1831" w:type="dxa"/>
          </w:tcPr>
          <w:p w:rsidR="00DC37F3" w:rsidRPr="00644F26" w:rsidRDefault="008F2BEB" w:rsidP="00DC37F3">
            <w:pPr>
              <w:rPr>
                <w:rFonts w:ascii="Century Gothic" w:hAnsi="Century Gothic"/>
                <w:sz w:val="16"/>
                <w:szCs w:val="16"/>
              </w:rPr>
            </w:pPr>
            <w:r w:rsidRPr="008F2BEB">
              <w:rPr>
                <w:rFonts w:ascii="Century Gothic" w:hAnsi="Century Gothic"/>
                <w:sz w:val="16"/>
                <w:szCs w:val="16"/>
              </w:rPr>
              <w:t>A material is something used to build or make something else. Natural materials are dug out of the ground, grown or taken from a living thing. Human-made materials are often made from natural materials but have been changed to have different properties.</w:t>
            </w:r>
          </w:p>
        </w:tc>
        <w:tc>
          <w:tcPr>
            <w:tcW w:w="1830" w:type="dxa"/>
          </w:tcPr>
          <w:p w:rsidR="003F7896" w:rsidRPr="003F7896" w:rsidRDefault="003F7896" w:rsidP="003F7896">
            <w:pPr>
              <w:rPr>
                <w:rFonts w:ascii="Century Gothic" w:hAnsi="Century Gothic"/>
                <w:sz w:val="16"/>
                <w:szCs w:val="16"/>
              </w:rPr>
            </w:pPr>
            <w:r w:rsidRPr="003F7896">
              <w:rPr>
                <w:rFonts w:ascii="Century Gothic" w:hAnsi="Century Gothic"/>
                <w:sz w:val="16"/>
                <w:szCs w:val="16"/>
              </w:rPr>
              <w:t>Materials found in the environment can be natural (rock, stone, water, sand, soil, water and clay) and human-made (brick, glass, plastic and concrete).</w:t>
            </w:r>
          </w:p>
          <w:p w:rsidR="003F7896" w:rsidRPr="003F7896" w:rsidRDefault="003F7896" w:rsidP="003F7896">
            <w:pPr>
              <w:rPr>
                <w:rFonts w:ascii="Century Gothic" w:hAnsi="Century Gothic"/>
                <w:sz w:val="16"/>
                <w:szCs w:val="16"/>
              </w:rPr>
            </w:pPr>
          </w:p>
          <w:p w:rsidR="00644F26" w:rsidRPr="00644F26" w:rsidRDefault="003F7896" w:rsidP="003F7896">
            <w:pPr>
              <w:rPr>
                <w:rFonts w:ascii="Century Gothic" w:hAnsi="Century Gothic"/>
                <w:sz w:val="16"/>
                <w:szCs w:val="16"/>
              </w:rPr>
            </w:pPr>
            <w:r w:rsidRPr="003F7896">
              <w:rPr>
                <w:rFonts w:ascii="Century Gothic" w:hAnsi="Century Gothic"/>
                <w:sz w:val="16"/>
                <w:szCs w:val="16"/>
              </w:rPr>
              <w:t>Natural and human-made materials are used to make human features.</w:t>
            </w:r>
          </w:p>
        </w:tc>
        <w:tc>
          <w:tcPr>
            <w:tcW w:w="1831" w:type="dxa"/>
          </w:tcPr>
          <w:p w:rsidR="00DC37F3" w:rsidRPr="00644F26" w:rsidRDefault="00DC37F3" w:rsidP="00DC37F3">
            <w:pPr>
              <w:rPr>
                <w:rFonts w:ascii="Century Gothic" w:hAnsi="Century Gothic"/>
                <w:sz w:val="16"/>
                <w:szCs w:val="16"/>
              </w:rPr>
            </w:pPr>
          </w:p>
        </w:tc>
        <w:tc>
          <w:tcPr>
            <w:tcW w:w="1830" w:type="dxa"/>
          </w:tcPr>
          <w:p w:rsidR="00DC37F3" w:rsidRPr="00644F26" w:rsidRDefault="00DC37F3" w:rsidP="00DC37F3">
            <w:pPr>
              <w:rPr>
                <w:rFonts w:ascii="Century Gothic" w:hAnsi="Century Gothic"/>
                <w:sz w:val="16"/>
                <w:szCs w:val="16"/>
              </w:rPr>
            </w:pPr>
          </w:p>
        </w:tc>
        <w:tc>
          <w:tcPr>
            <w:tcW w:w="1831" w:type="dxa"/>
          </w:tcPr>
          <w:p w:rsidR="00DC37F3" w:rsidRPr="00644F26" w:rsidRDefault="00CB7BBF" w:rsidP="00DC37F3">
            <w:pPr>
              <w:rPr>
                <w:rFonts w:ascii="Century Gothic" w:hAnsi="Century Gothic"/>
                <w:sz w:val="16"/>
                <w:szCs w:val="16"/>
              </w:rPr>
            </w:pPr>
            <w:r w:rsidRPr="00CB7BBF">
              <w:rPr>
                <w:rFonts w:ascii="Century Gothic" w:hAnsi="Century Gothic"/>
                <w:sz w:val="16"/>
                <w:szCs w:val="16"/>
              </w:rPr>
              <w:t>Farming is affected by the climate (typical weather), topography (shape of the land) and soil type of the farm’s location</w:t>
            </w:r>
          </w:p>
        </w:tc>
        <w:tc>
          <w:tcPr>
            <w:tcW w:w="1831" w:type="dxa"/>
          </w:tcPr>
          <w:p w:rsidR="00DC37F3" w:rsidRPr="00644F26" w:rsidRDefault="00DC37F3" w:rsidP="00DC37F3">
            <w:pPr>
              <w:rPr>
                <w:rFonts w:ascii="Century Gothic" w:hAnsi="Century Gothic"/>
                <w:sz w:val="16"/>
                <w:szCs w:val="16"/>
              </w:rPr>
            </w:pPr>
          </w:p>
        </w:tc>
      </w:tr>
      <w:tr w:rsidR="005004D9" w:rsidTr="00644F26">
        <w:trPr>
          <w:trHeight w:val="218"/>
        </w:trPr>
        <w:tc>
          <w:tcPr>
            <w:tcW w:w="1319" w:type="dxa"/>
            <w:vMerge w:val="restart"/>
          </w:tcPr>
          <w:p w:rsidR="005004D9" w:rsidRPr="00644F26" w:rsidRDefault="005004D9" w:rsidP="00DC37F3">
            <w:pPr>
              <w:rPr>
                <w:rFonts w:ascii="Century Gothic" w:hAnsi="Century Gothic"/>
                <w:sz w:val="16"/>
                <w:szCs w:val="16"/>
              </w:rPr>
            </w:pPr>
            <w:r w:rsidRPr="00644F26">
              <w:rPr>
                <w:rFonts w:ascii="Century Gothic" w:hAnsi="Century Gothic"/>
                <w:sz w:val="16"/>
                <w:szCs w:val="16"/>
              </w:rPr>
              <w:t>Nature</w:t>
            </w:r>
          </w:p>
        </w:tc>
        <w:tc>
          <w:tcPr>
            <w:tcW w:w="1313" w:type="dxa"/>
          </w:tcPr>
          <w:p w:rsidR="005004D9" w:rsidRPr="00644F26" w:rsidRDefault="008F2BEB" w:rsidP="00DC37F3">
            <w:pPr>
              <w:rPr>
                <w:rFonts w:ascii="Century Gothic" w:hAnsi="Century Gothic"/>
                <w:sz w:val="16"/>
                <w:szCs w:val="16"/>
              </w:rPr>
            </w:pPr>
            <w:r>
              <w:rPr>
                <w:rFonts w:ascii="Century Gothic" w:hAnsi="Century Gothic"/>
                <w:sz w:val="16"/>
                <w:szCs w:val="16"/>
              </w:rPr>
              <w:t>Physical features</w:t>
            </w:r>
          </w:p>
        </w:tc>
        <w:tc>
          <w:tcPr>
            <w:tcW w:w="1830" w:type="dxa"/>
          </w:tcPr>
          <w:p w:rsidR="005004D9" w:rsidRPr="00644F26" w:rsidRDefault="008F2BEB" w:rsidP="00DC37F3">
            <w:pPr>
              <w:rPr>
                <w:rFonts w:ascii="Century Gothic" w:hAnsi="Century Gothic"/>
                <w:sz w:val="16"/>
                <w:szCs w:val="16"/>
              </w:rPr>
            </w:pPr>
            <w:r w:rsidRPr="008F2BEB">
              <w:rPr>
                <w:rFonts w:ascii="Century Gothic" w:hAnsi="Century Gothic"/>
                <w:sz w:val="16"/>
                <w:szCs w:val="16"/>
              </w:rPr>
              <w:t>Large physical features include rivers, mountains, oceans and the coastline</w:t>
            </w:r>
          </w:p>
        </w:tc>
        <w:tc>
          <w:tcPr>
            <w:tcW w:w="1831" w:type="dxa"/>
          </w:tcPr>
          <w:p w:rsidR="00644F26" w:rsidRPr="00644F26" w:rsidRDefault="008F2BEB" w:rsidP="00DC37F3">
            <w:pPr>
              <w:rPr>
                <w:rFonts w:ascii="Century Gothic" w:hAnsi="Century Gothic"/>
                <w:sz w:val="16"/>
                <w:szCs w:val="16"/>
              </w:rPr>
            </w:pPr>
            <w:r w:rsidRPr="008F2BEB">
              <w:rPr>
                <w:rFonts w:ascii="Century Gothic" w:hAnsi="Century Gothic"/>
                <w:sz w:val="16"/>
                <w:szCs w:val="16"/>
              </w:rPr>
              <w:t>Physical features are made by nature. They include hills, mountains, beaches and oceans.</w:t>
            </w:r>
          </w:p>
        </w:tc>
        <w:tc>
          <w:tcPr>
            <w:tcW w:w="1830" w:type="dxa"/>
          </w:tcPr>
          <w:p w:rsidR="003F7896" w:rsidRPr="003F7896" w:rsidRDefault="003F7896" w:rsidP="003F7896">
            <w:pPr>
              <w:rPr>
                <w:rFonts w:ascii="Century Gothic" w:hAnsi="Century Gothic"/>
                <w:sz w:val="16"/>
                <w:szCs w:val="16"/>
              </w:rPr>
            </w:pPr>
            <w:r w:rsidRPr="003F7896">
              <w:rPr>
                <w:rFonts w:ascii="Century Gothic" w:hAnsi="Century Gothic"/>
                <w:sz w:val="16"/>
                <w:szCs w:val="16"/>
              </w:rPr>
              <w:t>Physical features include beaches, stacks, cliffs, arches, rivers, lakes and woodland.</w:t>
            </w:r>
          </w:p>
          <w:p w:rsidR="003F7896" w:rsidRPr="003F7896" w:rsidRDefault="003F7896" w:rsidP="003F7896">
            <w:pPr>
              <w:rPr>
                <w:rFonts w:ascii="Century Gothic" w:hAnsi="Century Gothic"/>
                <w:sz w:val="16"/>
                <w:szCs w:val="16"/>
              </w:rPr>
            </w:pPr>
          </w:p>
          <w:p w:rsidR="003F7896" w:rsidRPr="003F7896" w:rsidRDefault="003F7896" w:rsidP="003F7896">
            <w:pPr>
              <w:rPr>
                <w:rFonts w:ascii="Century Gothic" w:hAnsi="Century Gothic"/>
                <w:sz w:val="16"/>
                <w:szCs w:val="16"/>
              </w:rPr>
            </w:pPr>
            <w:r w:rsidRPr="003F7896">
              <w:rPr>
                <w:rFonts w:ascii="Century Gothic" w:hAnsi="Century Gothic"/>
                <w:sz w:val="16"/>
                <w:szCs w:val="16"/>
              </w:rPr>
              <w:t>A stack is a physical feature of a coastline.</w:t>
            </w:r>
          </w:p>
          <w:p w:rsidR="003F7896" w:rsidRPr="003F7896" w:rsidRDefault="003F7896" w:rsidP="003F7896">
            <w:pPr>
              <w:rPr>
                <w:rFonts w:ascii="Century Gothic" w:hAnsi="Century Gothic"/>
                <w:sz w:val="16"/>
                <w:szCs w:val="16"/>
              </w:rPr>
            </w:pPr>
          </w:p>
          <w:p w:rsidR="003F7896" w:rsidRDefault="003F7896" w:rsidP="003F7896">
            <w:pPr>
              <w:rPr>
                <w:rFonts w:ascii="Century Gothic" w:hAnsi="Century Gothic"/>
                <w:sz w:val="16"/>
                <w:szCs w:val="16"/>
              </w:rPr>
            </w:pPr>
            <w:r w:rsidRPr="003F7896">
              <w:rPr>
                <w:rFonts w:ascii="Century Gothic" w:hAnsi="Century Gothic"/>
                <w:sz w:val="16"/>
                <w:szCs w:val="16"/>
              </w:rPr>
              <w:t>Stacks are formed when waves crash against the rocks of a cliff face. The force of the water causes the rocks to collapse, forming stacks.</w:t>
            </w:r>
          </w:p>
          <w:p w:rsidR="005004D9" w:rsidRPr="003F7896" w:rsidRDefault="005004D9" w:rsidP="003F7896">
            <w:pPr>
              <w:rPr>
                <w:rFonts w:ascii="Century Gothic" w:hAnsi="Century Gothic"/>
                <w:sz w:val="16"/>
                <w:szCs w:val="16"/>
              </w:rPr>
            </w:pPr>
          </w:p>
        </w:tc>
        <w:tc>
          <w:tcPr>
            <w:tcW w:w="1831" w:type="dxa"/>
          </w:tcPr>
          <w:p w:rsidR="003F7896" w:rsidRPr="003F7896" w:rsidRDefault="003F7896" w:rsidP="003F7896">
            <w:pPr>
              <w:rPr>
                <w:rFonts w:ascii="Century Gothic" w:hAnsi="Century Gothic"/>
                <w:sz w:val="16"/>
                <w:szCs w:val="16"/>
              </w:rPr>
            </w:pPr>
            <w:r w:rsidRPr="003F7896">
              <w:rPr>
                <w:rFonts w:ascii="Century Gothic" w:hAnsi="Century Gothic"/>
                <w:sz w:val="16"/>
                <w:szCs w:val="16"/>
              </w:rPr>
              <w:t>A volcano is a mountain or hill with an opening in the Earth’s crust that allows magma, gas and ash to reach the surface.</w:t>
            </w:r>
          </w:p>
          <w:p w:rsidR="003F7896" w:rsidRPr="003F7896" w:rsidRDefault="003F7896" w:rsidP="003F7896">
            <w:pPr>
              <w:rPr>
                <w:rFonts w:ascii="Century Gothic" w:hAnsi="Century Gothic"/>
                <w:sz w:val="16"/>
                <w:szCs w:val="16"/>
              </w:rPr>
            </w:pPr>
          </w:p>
          <w:p w:rsidR="003F7896" w:rsidRPr="003F7896" w:rsidRDefault="003F7896" w:rsidP="003F7896">
            <w:pPr>
              <w:rPr>
                <w:rFonts w:ascii="Century Gothic" w:hAnsi="Century Gothic"/>
                <w:sz w:val="16"/>
                <w:szCs w:val="16"/>
              </w:rPr>
            </w:pPr>
            <w:r w:rsidRPr="003F7896">
              <w:rPr>
                <w:rFonts w:ascii="Century Gothic" w:hAnsi="Century Gothic"/>
                <w:sz w:val="16"/>
                <w:szCs w:val="16"/>
              </w:rPr>
              <w:t>Volcanoes are either active, dormant or extinct.</w:t>
            </w:r>
          </w:p>
          <w:p w:rsidR="003F7896" w:rsidRPr="003F7896" w:rsidRDefault="003F7896" w:rsidP="003F7896">
            <w:pPr>
              <w:rPr>
                <w:rFonts w:ascii="Century Gothic" w:hAnsi="Century Gothic"/>
                <w:sz w:val="16"/>
                <w:szCs w:val="16"/>
              </w:rPr>
            </w:pPr>
          </w:p>
          <w:p w:rsidR="003F7896" w:rsidRPr="003F7896" w:rsidRDefault="003F7896" w:rsidP="003F7896">
            <w:pPr>
              <w:rPr>
                <w:rFonts w:ascii="Century Gothic" w:hAnsi="Century Gothic"/>
                <w:sz w:val="16"/>
                <w:szCs w:val="16"/>
              </w:rPr>
            </w:pPr>
            <w:r w:rsidRPr="003F7896">
              <w:rPr>
                <w:rFonts w:ascii="Century Gothic" w:hAnsi="Century Gothic"/>
                <w:sz w:val="16"/>
                <w:szCs w:val="16"/>
              </w:rPr>
              <w:t>There are four main types of volcano: shield, stratovolcano, cinder cone and lava dome.</w:t>
            </w:r>
          </w:p>
          <w:p w:rsidR="003F7896" w:rsidRPr="003F7896" w:rsidRDefault="003F7896" w:rsidP="003F7896">
            <w:pPr>
              <w:rPr>
                <w:rFonts w:ascii="Century Gothic" w:hAnsi="Century Gothic"/>
                <w:sz w:val="16"/>
                <w:szCs w:val="16"/>
              </w:rPr>
            </w:pPr>
          </w:p>
          <w:p w:rsidR="003F7896" w:rsidRPr="003F7896" w:rsidRDefault="003F7896" w:rsidP="003F7896">
            <w:pPr>
              <w:rPr>
                <w:rFonts w:ascii="Century Gothic" w:hAnsi="Century Gothic"/>
                <w:sz w:val="16"/>
                <w:szCs w:val="16"/>
              </w:rPr>
            </w:pPr>
            <w:r w:rsidRPr="003F7896">
              <w:rPr>
                <w:rFonts w:ascii="Century Gothic" w:hAnsi="Century Gothic"/>
                <w:sz w:val="16"/>
                <w:szCs w:val="16"/>
              </w:rPr>
              <w:t>The two types of volcanic eruption are effusive and explosive.</w:t>
            </w:r>
          </w:p>
          <w:p w:rsidR="003F7896" w:rsidRPr="003F7896" w:rsidRDefault="003F7896" w:rsidP="003F7896">
            <w:pPr>
              <w:rPr>
                <w:rFonts w:ascii="Century Gothic" w:hAnsi="Century Gothic"/>
                <w:sz w:val="16"/>
                <w:szCs w:val="16"/>
              </w:rPr>
            </w:pPr>
          </w:p>
          <w:p w:rsidR="005004D9" w:rsidRDefault="003F7896" w:rsidP="003F7896">
            <w:pPr>
              <w:rPr>
                <w:rFonts w:ascii="Century Gothic" w:hAnsi="Century Gothic"/>
                <w:sz w:val="16"/>
                <w:szCs w:val="16"/>
              </w:rPr>
            </w:pPr>
            <w:r w:rsidRPr="003F7896">
              <w:rPr>
                <w:rFonts w:ascii="Century Gothic" w:hAnsi="Century Gothic"/>
                <w:sz w:val="16"/>
                <w:szCs w:val="16"/>
              </w:rPr>
              <w:t>When an explosive eruption occurs hot air, ash and rocks rush downhill like an avalanche. This is called a pyroclastic flow and is extremely dangerous.</w:t>
            </w:r>
          </w:p>
          <w:p w:rsidR="003F7896" w:rsidRDefault="003F7896" w:rsidP="003F7896">
            <w:pPr>
              <w:rPr>
                <w:rFonts w:ascii="Century Gothic" w:hAnsi="Century Gothic"/>
                <w:sz w:val="16"/>
                <w:szCs w:val="16"/>
              </w:rPr>
            </w:pPr>
          </w:p>
          <w:p w:rsidR="003F7896" w:rsidRPr="00644F26" w:rsidRDefault="003F7896" w:rsidP="003F7896">
            <w:pPr>
              <w:rPr>
                <w:rFonts w:ascii="Century Gothic" w:hAnsi="Century Gothic"/>
                <w:sz w:val="16"/>
                <w:szCs w:val="16"/>
              </w:rPr>
            </w:pPr>
            <w:r w:rsidRPr="003F7896">
              <w:rPr>
                <w:rFonts w:ascii="Century Gothic" w:hAnsi="Century Gothic"/>
                <w:sz w:val="16"/>
                <w:szCs w:val="16"/>
              </w:rPr>
              <w:t>The Earth is made of four different layers: inner core, outer core, mantle and crust.</w:t>
            </w:r>
          </w:p>
        </w:tc>
        <w:tc>
          <w:tcPr>
            <w:tcW w:w="1830" w:type="dxa"/>
          </w:tcPr>
          <w:p w:rsidR="00CB7BBF" w:rsidRPr="00CB7BBF" w:rsidRDefault="00CB7BBF" w:rsidP="00CB7BBF">
            <w:pPr>
              <w:rPr>
                <w:rFonts w:ascii="Century Gothic" w:hAnsi="Century Gothic"/>
                <w:sz w:val="16"/>
                <w:szCs w:val="16"/>
              </w:rPr>
            </w:pPr>
            <w:r w:rsidRPr="00CB7BBF">
              <w:rPr>
                <w:rFonts w:ascii="Century Gothic" w:hAnsi="Century Gothic"/>
                <w:sz w:val="16"/>
                <w:szCs w:val="16"/>
              </w:rPr>
              <w:t>Mountains are made when the Earth’s tectonic plates push together, move apart or when magma underneath the Earth’s crust pushes large areas of land upwards.</w:t>
            </w:r>
          </w:p>
          <w:p w:rsidR="00CB7BBF" w:rsidRPr="00CB7BBF" w:rsidRDefault="00CB7BBF" w:rsidP="00CB7BBF">
            <w:pPr>
              <w:rPr>
                <w:rFonts w:ascii="Century Gothic" w:hAnsi="Century Gothic"/>
                <w:sz w:val="16"/>
                <w:szCs w:val="16"/>
              </w:rPr>
            </w:pPr>
          </w:p>
          <w:p w:rsidR="005004D9" w:rsidRPr="00644F26" w:rsidRDefault="00CB7BBF" w:rsidP="00CB7BBF">
            <w:pPr>
              <w:rPr>
                <w:rFonts w:ascii="Century Gothic" w:hAnsi="Century Gothic"/>
                <w:sz w:val="16"/>
                <w:szCs w:val="16"/>
              </w:rPr>
            </w:pPr>
            <w:r w:rsidRPr="00CB7BBF">
              <w:rPr>
                <w:rFonts w:ascii="Century Gothic" w:hAnsi="Century Gothic"/>
                <w:sz w:val="16"/>
                <w:szCs w:val="16"/>
              </w:rPr>
              <w:t>There are five types of mountain: fold, fault-block, volcanic, dome and plateau.</w:t>
            </w:r>
          </w:p>
        </w:tc>
        <w:tc>
          <w:tcPr>
            <w:tcW w:w="1831" w:type="dxa"/>
          </w:tcPr>
          <w:p w:rsidR="00CB7BBF" w:rsidRPr="00CB7BBF" w:rsidRDefault="00CB7BBF" w:rsidP="00CB7BBF">
            <w:pPr>
              <w:rPr>
                <w:rFonts w:ascii="Century Gothic" w:hAnsi="Century Gothic"/>
                <w:sz w:val="16"/>
                <w:szCs w:val="16"/>
              </w:rPr>
            </w:pPr>
            <w:r w:rsidRPr="00CB7BBF">
              <w:rPr>
                <w:rFonts w:ascii="Century Gothic" w:hAnsi="Century Gothic"/>
                <w:sz w:val="16"/>
                <w:szCs w:val="16"/>
              </w:rPr>
              <w:t>North America is broadly categorised into six major biomes. These are the Tundra biome, Coniferous forest biome, Prairie biome, Deciduous forest biome, Desert biome, and the Tropical rainforest biome.</w:t>
            </w:r>
          </w:p>
          <w:p w:rsidR="00CB7BBF" w:rsidRPr="00CB7BBF" w:rsidRDefault="00CB7BBF" w:rsidP="00CB7BBF">
            <w:pPr>
              <w:rPr>
                <w:rFonts w:ascii="Century Gothic" w:hAnsi="Century Gothic"/>
                <w:sz w:val="16"/>
                <w:szCs w:val="16"/>
              </w:rPr>
            </w:pPr>
          </w:p>
          <w:p w:rsidR="005004D9" w:rsidRPr="00644F26" w:rsidRDefault="00CB7BBF" w:rsidP="00CB7BBF">
            <w:pPr>
              <w:rPr>
                <w:rFonts w:ascii="Century Gothic" w:hAnsi="Century Gothic"/>
                <w:sz w:val="16"/>
                <w:szCs w:val="16"/>
              </w:rPr>
            </w:pPr>
            <w:r w:rsidRPr="00CB7BBF">
              <w:rPr>
                <w:rFonts w:ascii="Century Gothic" w:hAnsi="Century Gothic"/>
                <w:sz w:val="16"/>
                <w:szCs w:val="16"/>
              </w:rPr>
              <w:t>South America includes a broad equatorial zone in the north to a narrow sub-Arctic zone in the south.</w:t>
            </w:r>
          </w:p>
        </w:tc>
        <w:tc>
          <w:tcPr>
            <w:tcW w:w="1831" w:type="dxa"/>
          </w:tcPr>
          <w:p w:rsidR="005004D9" w:rsidRPr="00644F26" w:rsidRDefault="004E5F9A" w:rsidP="00DC37F3">
            <w:pPr>
              <w:rPr>
                <w:rFonts w:ascii="Century Gothic" w:hAnsi="Century Gothic"/>
                <w:sz w:val="16"/>
                <w:szCs w:val="16"/>
              </w:rPr>
            </w:pPr>
            <w:r w:rsidRPr="004E5F9A">
              <w:rPr>
                <w:rFonts w:ascii="Century Gothic" w:hAnsi="Century Gothic"/>
                <w:sz w:val="16"/>
                <w:szCs w:val="16"/>
              </w:rPr>
              <w:t>The six main physical features of a polar landscape are: iceberg, glacier, mountain, ice field, tundra and boreal fores</w:t>
            </w:r>
            <w:r>
              <w:rPr>
                <w:rFonts w:ascii="Century Gothic" w:hAnsi="Century Gothic"/>
                <w:sz w:val="16"/>
                <w:szCs w:val="16"/>
              </w:rPr>
              <w:t>t.</w:t>
            </w:r>
          </w:p>
        </w:tc>
      </w:tr>
      <w:tr w:rsidR="005004D9" w:rsidTr="00644F26">
        <w:trPr>
          <w:trHeight w:val="218"/>
        </w:trPr>
        <w:tc>
          <w:tcPr>
            <w:tcW w:w="1319" w:type="dxa"/>
            <w:vMerge/>
          </w:tcPr>
          <w:p w:rsidR="005004D9" w:rsidRPr="00644F26" w:rsidRDefault="005004D9" w:rsidP="00DC37F3">
            <w:pPr>
              <w:rPr>
                <w:rFonts w:ascii="Century Gothic" w:hAnsi="Century Gothic"/>
                <w:sz w:val="16"/>
                <w:szCs w:val="16"/>
              </w:rPr>
            </w:pPr>
          </w:p>
        </w:tc>
        <w:tc>
          <w:tcPr>
            <w:tcW w:w="1313" w:type="dxa"/>
          </w:tcPr>
          <w:p w:rsidR="005004D9" w:rsidRPr="00644F26" w:rsidRDefault="008F2BEB" w:rsidP="00DC37F3">
            <w:pPr>
              <w:rPr>
                <w:rFonts w:ascii="Century Gothic" w:hAnsi="Century Gothic"/>
                <w:sz w:val="16"/>
                <w:szCs w:val="16"/>
              </w:rPr>
            </w:pPr>
            <w:r>
              <w:rPr>
                <w:rFonts w:ascii="Century Gothic" w:hAnsi="Century Gothic"/>
                <w:sz w:val="16"/>
                <w:szCs w:val="16"/>
              </w:rPr>
              <w:t>Sustainability</w:t>
            </w:r>
          </w:p>
        </w:tc>
        <w:tc>
          <w:tcPr>
            <w:tcW w:w="1830" w:type="dxa"/>
          </w:tcPr>
          <w:p w:rsidR="005004D9" w:rsidRPr="00644F26" w:rsidRDefault="005004D9" w:rsidP="00DC37F3">
            <w:pPr>
              <w:rPr>
                <w:rFonts w:ascii="Century Gothic" w:hAnsi="Century Gothic"/>
                <w:sz w:val="16"/>
                <w:szCs w:val="16"/>
              </w:rPr>
            </w:pPr>
          </w:p>
        </w:tc>
        <w:tc>
          <w:tcPr>
            <w:tcW w:w="1831" w:type="dxa"/>
          </w:tcPr>
          <w:p w:rsidR="005004D9" w:rsidRPr="00644F26" w:rsidRDefault="003F7896" w:rsidP="00DC37F3">
            <w:pPr>
              <w:rPr>
                <w:rFonts w:ascii="Century Gothic" w:hAnsi="Century Gothic"/>
                <w:sz w:val="16"/>
                <w:szCs w:val="16"/>
              </w:rPr>
            </w:pPr>
            <w:r w:rsidRPr="003F7896">
              <w:rPr>
                <w:rFonts w:ascii="Century Gothic" w:hAnsi="Century Gothic"/>
                <w:sz w:val="16"/>
                <w:szCs w:val="16"/>
              </w:rPr>
              <w:t>People can protect the environment by preserving woodlands and hedgerows, recycling and getting rid of waste carefully.</w:t>
            </w:r>
          </w:p>
        </w:tc>
        <w:tc>
          <w:tcPr>
            <w:tcW w:w="1830" w:type="dxa"/>
          </w:tcPr>
          <w:p w:rsidR="003F7896" w:rsidRPr="003F7896" w:rsidRDefault="003F7896" w:rsidP="003F7896">
            <w:pPr>
              <w:rPr>
                <w:rFonts w:ascii="Century Gothic" w:hAnsi="Century Gothic"/>
                <w:sz w:val="16"/>
                <w:szCs w:val="16"/>
              </w:rPr>
            </w:pPr>
            <w:r w:rsidRPr="003F7896">
              <w:rPr>
                <w:rFonts w:ascii="Century Gothic" w:hAnsi="Century Gothic"/>
                <w:sz w:val="16"/>
                <w:szCs w:val="16"/>
              </w:rPr>
              <w:t>Conservation activities include reducing, reusing and recycling, composting, saving water and saving energy.</w:t>
            </w:r>
          </w:p>
          <w:p w:rsidR="003F7896" w:rsidRPr="003F7896" w:rsidRDefault="003F7896" w:rsidP="003F7896">
            <w:pPr>
              <w:rPr>
                <w:rFonts w:ascii="Century Gothic" w:hAnsi="Century Gothic"/>
                <w:sz w:val="16"/>
                <w:szCs w:val="16"/>
              </w:rPr>
            </w:pPr>
          </w:p>
          <w:p w:rsidR="00644F26" w:rsidRPr="00644F26" w:rsidRDefault="003F7896" w:rsidP="003F7896">
            <w:pPr>
              <w:rPr>
                <w:rFonts w:ascii="Century Gothic" w:hAnsi="Century Gothic"/>
                <w:sz w:val="16"/>
                <w:szCs w:val="16"/>
              </w:rPr>
            </w:pPr>
            <w:r w:rsidRPr="003F7896">
              <w:rPr>
                <w:rFonts w:ascii="Century Gothic" w:hAnsi="Century Gothic"/>
                <w:sz w:val="16"/>
                <w:szCs w:val="16"/>
              </w:rPr>
              <w:t>Conservation activities protect the environment for people in the future.</w:t>
            </w:r>
          </w:p>
        </w:tc>
        <w:tc>
          <w:tcPr>
            <w:tcW w:w="1831" w:type="dxa"/>
          </w:tcPr>
          <w:p w:rsidR="005004D9" w:rsidRPr="00644F26" w:rsidRDefault="005004D9" w:rsidP="00DC37F3">
            <w:pPr>
              <w:rPr>
                <w:rFonts w:ascii="Century Gothic" w:hAnsi="Century Gothic"/>
                <w:sz w:val="16"/>
                <w:szCs w:val="16"/>
              </w:rPr>
            </w:pPr>
          </w:p>
        </w:tc>
        <w:tc>
          <w:tcPr>
            <w:tcW w:w="1830" w:type="dxa"/>
          </w:tcPr>
          <w:p w:rsidR="00CB7BBF" w:rsidRPr="00CB7BBF" w:rsidRDefault="00CB7BBF" w:rsidP="00CB7BBF">
            <w:pPr>
              <w:rPr>
                <w:rFonts w:ascii="Century Gothic" w:hAnsi="Century Gothic"/>
                <w:sz w:val="16"/>
                <w:szCs w:val="16"/>
              </w:rPr>
            </w:pPr>
            <w:r w:rsidRPr="00CB7BBF">
              <w:rPr>
                <w:rFonts w:ascii="Century Gothic" w:hAnsi="Century Gothic"/>
                <w:sz w:val="16"/>
                <w:szCs w:val="16"/>
              </w:rPr>
              <w:t>Renewable energy includes solar power, wind power, hydropower, geothermal energy and bioenergy.</w:t>
            </w:r>
          </w:p>
          <w:p w:rsidR="00CB7BBF" w:rsidRPr="00CB7BBF" w:rsidRDefault="00CB7BBF" w:rsidP="00CB7BBF">
            <w:pPr>
              <w:rPr>
                <w:rFonts w:ascii="Century Gothic" w:hAnsi="Century Gothic"/>
                <w:sz w:val="16"/>
                <w:szCs w:val="16"/>
              </w:rPr>
            </w:pPr>
          </w:p>
          <w:p w:rsidR="005004D9" w:rsidRPr="00644F26" w:rsidRDefault="00CB7BBF" w:rsidP="00CB7BBF">
            <w:pPr>
              <w:rPr>
                <w:rFonts w:ascii="Century Gothic" w:hAnsi="Century Gothic"/>
                <w:sz w:val="16"/>
                <w:szCs w:val="16"/>
              </w:rPr>
            </w:pPr>
            <w:r w:rsidRPr="00CB7BBF">
              <w:rPr>
                <w:rFonts w:ascii="Century Gothic" w:hAnsi="Century Gothic"/>
                <w:sz w:val="16"/>
                <w:szCs w:val="16"/>
              </w:rPr>
              <w:t>Humans use natural resources to make energy. Natural resources such as coal and oil cannot be replaced and are non-renewable.</w:t>
            </w:r>
          </w:p>
        </w:tc>
        <w:tc>
          <w:tcPr>
            <w:tcW w:w="1831" w:type="dxa"/>
          </w:tcPr>
          <w:p w:rsidR="005004D9" w:rsidRPr="00644F26" w:rsidRDefault="005004D9" w:rsidP="00DC37F3">
            <w:pPr>
              <w:rPr>
                <w:rFonts w:ascii="Century Gothic" w:hAnsi="Century Gothic"/>
                <w:sz w:val="16"/>
                <w:szCs w:val="16"/>
              </w:rPr>
            </w:pPr>
          </w:p>
        </w:tc>
        <w:tc>
          <w:tcPr>
            <w:tcW w:w="1831" w:type="dxa"/>
          </w:tcPr>
          <w:p w:rsidR="005004D9" w:rsidRPr="00644F26" w:rsidRDefault="005004D9" w:rsidP="00DC37F3">
            <w:pPr>
              <w:rPr>
                <w:rFonts w:ascii="Century Gothic" w:hAnsi="Century Gothic"/>
                <w:sz w:val="16"/>
                <w:szCs w:val="16"/>
              </w:rPr>
            </w:pPr>
          </w:p>
        </w:tc>
      </w:tr>
      <w:tr w:rsidR="005004D9" w:rsidTr="00644F26">
        <w:trPr>
          <w:trHeight w:val="218"/>
        </w:trPr>
        <w:tc>
          <w:tcPr>
            <w:tcW w:w="1319" w:type="dxa"/>
            <w:vMerge/>
          </w:tcPr>
          <w:p w:rsidR="005004D9" w:rsidRPr="00644F26" w:rsidRDefault="005004D9" w:rsidP="00DC37F3">
            <w:pPr>
              <w:rPr>
                <w:rFonts w:ascii="Century Gothic" w:hAnsi="Century Gothic"/>
                <w:sz w:val="16"/>
                <w:szCs w:val="16"/>
              </w:rPr>
            </w:pPr>
          </w:p>
        </w:tc>
        <w:tc>
          <w:tcPr>
            <w:tcW w:w="1313" w:type="dxa"/>
          </w:tcPr>
          <w:p w:rsidR="005004D9" w:rsidRPr="00644F26" w:rsidRDefault="008F2BEB" w:rsidP="00DC37F3">
            <w:pPr>
              <w:rPr>
                <w:rFonts w:ascii="Century Gothic" w:hAnsi="Century Gothic"/>
                <w:sz w:val="16"/>
                <w:szCs w:val="16"/>
              </w:rPr>
            </w:pPr>
            <w:r>
              <w:rPr>
                <w:rFonts w:ascii="Century Gothic" w:hAnsi="Century Gothic"/>
                <w:sz w:val="16"/>
                <w:szCs w:val="16"/>
              </w:rPr>
              <w:t>Environment</w:t>
            </w:r>
          </w:p>
        </w:tc>
        <w:tc>
          <w:tcPr>
            <w:tcW w:w="1830" w:type="dxa"/>
          </w:tcPr>
          <w:p w:rsidR="005004D9" w:rsidRPr="00644F26" w:rsidRDefault="008F2BEB" w:rsidP="00DC37F3">
            <w:pPr>
              <w:rPr>
                <w:rFonts w:ascii="Century Gothic" w:hAnsi="Century Gothic"/>
                <w:sz w:val="16"/>
                <w:szCs w:val="16"/>
              </w:rPr>
            </w:pPr>
            <w:r w:rsidRPr="008F2BEB">
              <w:rPr>
                <w:rFonts w:ascii="Century Gothic" w:hAnsi="Century Gothic"/>
                <w:sz w:val="16"/>
                <w:szCs w:val="16"/>
              </w:rPr>
              <w:t>Litter has a harmful effect on the areas where we live, work and play. People need to put their rubbish into the bin and not throw it on the ground.</w:t>
            </w:r>
          </w:p>
        </w:tc>
        <w:tc>
          <w:tcPr>
            <w:tcW w:w="1831" w:type="dxa"/>
          </w:tcPr>
          <w:p w:rsidR="005004D9" w:rsidRPr="00644F26" w:rsidRDefault="005004D9" w:rsidP="00DC37F3">
            <w:pPr>
              <w:rPr>
                <w:rFonts w:ascii="Century Gothic" w:hAnsi="Century Gothic"/>
                <w:sz w:val="16"/>
                <w:szCs w:val="16"/>
              </w:rPr>
            </w:pPr>
          </w:p>
        </w:tc>
        <w:tc>
          <w:tcPr>
            <w:tcW w:w="1830" w:type="dxa"/>
          </w:tcPr>
          <w:p w:rsidR="005004D9" w:rsidRPr="00644F26" w:rsidRDefault="003F7896" w:rsidP="00DC37F3">
            <w:pPr>
              <w:rPr>
                <w:rFonts w:ascii="Century Gothic" w:hAnsi="Century Gothic"/>
                <w:sz w:val="16"/>
                <w:szCs w:val="16"/>
              </w:rPr>
            </w:pPr>
            <w:r w:rsidRPr="003F7896">
              <w:rPr>
                <w:rFonts w:ascii="Century Gothic" w:hAnsi="Century Gothic"/>
                <w:sz w:val="16"/>
                <w:szCs w:val="16"/>
              </w:rPr>
              <w:t>The local environment can be improved by picking up litter, planting flowers and improving amenities.</w:t>
            </w:r>
          </w:p>
        </w:tc>
        <w:tc>
          <w:tcPr>
            <w:tcW w:w="1831" w:type="dxa"/>
          </w:tcPr>
          <w:p w:rsidR="005004D9" w:rsidRPr="00644F26" w:rsidRDefault="00CB7BBF" w:rsidP="00DC37F3">
            <w:pPr>
              <w:rPr>
                <w:rFonts w:ascii="Century Gothic" w:hAnsi="Century Gothic"/>
                <w:sz w:val="16"/>
                <w:szCs w:val="16"/>
              </w:rPr>
            </w:pPr>
            <w:r w:rsidRPr="00CB7BBF">
              <w:rPr>
                <w:rFonts w:ascii="Century Gothic" w:hAnsi="Century Gothic"/>
                <w:sz w:val="16"/>
                <w:szCs w:val="16"/>
              </w:rPr>
              <w:t>The Earth has five climate zones: desert, Mediterranean, polar, temperate and tropical.</w:t>
            </w:r>
          </w:p>
        </w:tc>
        <w:tc>
          <w:tcPr>
            <w:tcW w:w="1830" w:type="dxa"/>
          </w:tcPr>
          <w:p w:rsidR="005004D9" w:rsidRPr="00644F26" w:rsidRDefault="005004D9" w:rsidP="00DC37F3">
            <w:pPr>
              <w:rPr>
                <w:rFonts w:ascii="Century Gothic" w:hAnsi="Century Gothic"/>
                <w:sz w:val="16"/>
                <w:szCs w:val="16"/>
              </w:rPr>
            </w:pPr>
          </w:p>
        </w:tc>
        <w:tc>
          <w:tcPr>
            <w:tcW w:w="1831" w:type="dxa"/>
          </w:tcPr>
          <w:p w:rsidR="004E5F9A" w:rsidRPr="004E5F9A" w:rsidRDefault="004E5F9A" w:rsidP="004E5F9A">
            <w:pPr>
              <w:rPr>
                <w:rFonts w:ascii="Century Gothic" w:hAnsi="Century Gothic"/>
                <w:sz w:val="16"/>
                <w:szCs w:val="16"/>
              </w:rPr>
            </w:pPr>
            <w:r w:rsidRPr="004E5F9A">
              <w:rPr>
                <w:rFonts w:ascii="Century Gothic" w:hAnsi="Century Gothic"/>
                <w:sz w:val="16"/>
                <w:szCs w:val="16"/>
              </w:rPr>
              <w:t>Climate zones are areas with distinct climates, weather patterns, latitude, plants and animals.</w:t>
            </w:r>
          </w:p>
          <w:p w:rsidR="004E5F9A" w:rsidRDefault="004E5F9A" w:rsidP="004E5F9A">
            <w:pPr>
              <w:rPr>
                <w:rFonts w:ascii="Century Gothic" w:hAnsi="Century Gothic"/>
                <w:sz w:val="16"/>
                <w:szCs w:val="16"/>
              </w:rPr>
            </w:pPr>
            <w:r w:rsidRPr="004E5F9A">
              <w:rPr>
                <w:rFonts w:ascii="Century Gothic" w:hAnsi="Century Gothic"/>
                <w:sz w:val="16"/>
                <w:szCs w:val="16"/>
              </w:rPr>
              <w:t>Vegetation belts are areas where certain species of plant grow.</w:t>
            </w:r>
          </w:p>
          <w:p w:rsidR="004E5F9A" w:rsidRPr="004E5F9A" w:rsidRDefault="004E5F9A" w:rsidP="004E5F9A">
            <w:pPr>
              <w:rPr>
                <w:rFonts w:ascii="Century Gothic" w:hAnsi="Century Gothic"/>
                <w:sz w:val="16"/>
                <w:szCs w:val="16"/>
              </w:rPr>
            </w:pPr>
          </w:p>
          <w:p w:rsidR="00644F26" w:rsidRPr="00644F26" w:rsidRDefault="004E5F9A" w:rsidP="004E5F9A">
            <w:pPr>
              <w:rPr>
                <w:rFonts w:ascii="Century Gothic" w:hAnsi="Century Gothic"/>
                <w:sz w:val="16"/>
                <w:szCs w:val="16"/>
              </w:rPr>
            </w:pPr>
            <w:r w:rsidRPr="004E5F9A">
              <w:rPr>
                <w:rFonts w:ascii="Century Gothic" w:hAnsi="Century Gothic"/>
                <w:sz w:val="16"/>
                <w:szCs w:val="16"/>
              </w:rPr>
              <w:t>Biomes are large areas that share similar climates, vegetation belts and animal species. They also include aquatic areas.</w:t>
            </w:r>
          </w:p>
        </w:tc>
        <w:tc>
          <w:tcPr>
            <w:tcW w:w="1831" w:type="dxa"/>
          </w:tcPr>
          <w:p w:rsidR="004E5F9A" w:rsidRPr="004E5F9A" w:rsidRDefault="004E5F9A" w:rsidP="004E5F9A">
            <w:pPr>
              <w:rPr>
                <w:rFonts w:ascii="Century Gothic" w:hAnsi="Century Gothic"/>
                <w:sz w:val="16"/>
                <w:szCs w:val="16"/>
              </w:rPr>
            </w:pPr>
            <w:r w:rsidRPr="004E5F9A">
              <w:rPr>
                <w:rFonts w:ascii="Century Gothic" w:hAnsi="Century Gothic"/>
                <w:sz w:val="16"/>
                <w:szCs w:val="16"/>
              </w:rPr>
              <w:t>Climate change effects the water, temperature, greenhouse gases and weather of a biome.</w:t>
            </w:r>
          </w:p>
          <w:p w:rsidR="004E5F9A" w:rsidRPr="004E5F9A" w:rsidRDefault="004E5F9A" w:rsidP="004E5F9A">
            <w:pPr>
              <w:rPr>
                <w:rFonts w:ascii="Century Gothic" w:hAnsi="Century Gothic"/>
                <w:sz w:val="16"/>
                <w:szCs w:val="16"/>
              </w:rPr>
            </w:pPr>
          </w:p>
          <w:p w:rsidR="004E5F9A" w:rsidRPr="004E5F9A" w:rsidRDefault="004E5F9A" w:rsidP="004E5F9A">
            <w:pPr>
              <w:rPr>
                <w:rFonts w:ascii="Century Gothic" w:hAnsi="Century Gothic"/>
                <w:sz w:val="16"/>
                <w:szCs w:val="16"/>
              </w:rPr>
            </w:pPr>
            <w:r w:rsidRPr="004E5F9A">
              <w:rPr>
                <w:rFonts w:ascii="Century Gothic" w:hAnsi="Century Gothic"/>
                <w:sz w:val="16"/>
                <w:szCs w:val="16"/>
              </w:rPr>
              <w:t>The four main causes of climate change are: burning fossil fuels, deforestation, habitat destruction, overpopulation and rearing livestock.</w:t>
            </w:r>
          </w:p>
          <w:p w:rsidR="004E5F9A" w:rsidRPr="004E5F9A" w:rsidRDefault="004E5F9A" w:rsidP="004E5F9A">
            <w:pPr>
              <w:rPr>
                <w:rFonts w:ascii="Century Gothic" w:hAnsi="Century Gothic"/>
                <w:sz w:val="16"/>
                <w:szCs w:val="16"/>
              </w:rPr>
            </w:pPr>
          </w:p>
          <w:p w:rsidR="004E5F9A" w:rsidRPr="004E5F9A" w:rsidRDefault="004E5F9A" w:rsidP="004E5F9A">
            <w:pPr>
              <w:rPr>
                <w:rFonts w:ascii="Century Gothic" w:hAnsi="Century Gothic"/>
                <w:sz w:val="16"/>
                <w:szCs w:val="16"/>
              </w:rPr>
            </w:pPr>
            <w:r w:rsidRPr="004E5F9A">
              <w:rPr>
                <w:rFonts w:ascii="Century Gothic" w:hAnsi="Century Gothic"/>
                <w:sz w:val="16"/>
                <w:szCs w:val="16"/>
              </w:rPr>
              <w:t>Climate change affects the water, temperature, greenhouse gases and weather of a biome.</w:t>
            </w:r>
          </w:p>
          <w:p w:rsidR="004E5F9A" w:rsidRPr="004E5F9A" w:rsidRDefault="004E5F9A" w:rsidP="004E5F9A">
            <w:pPr>
              <w:rPr>
                <w:rFonts w:ascii="Century Gothic" w:hAnsi="Century Gothic"/>
                <w:sz w:val="16"/>
                <w:szCs w:val="16"/>
              </w:rPr>
            </w:pPr>
          </w:p>
          <w:p w:rsidR="005004D9" w:rsidRPr="00644F26" w:rsidRDefault="004E5F9A" w:rsidP="004E5F9A">
            <w:pPr>
              <w:rPr>
                <w:rFonts w:ascii="Century Gothic" w:hAnsi="Century Gothic"/>
                <w:sz w:val="16"/>
                <w:szCs w:val="16"/>
              </w:rPr>
            </w:pPr>
            <w:r w:rsidRPr="004E5F9A">
              <w:rPr>
                <w:rFonts w:ascii="Century Gothic" w:hAnsi="Century Gothic"/>
                <w:sz w:val="16"/>
                <w:szCs w:val="16"/>
              </w:rPr>
              <w:t>The four main causes of climate change are: burning fossil fuels, deforestation, overpopulation and rearing livestock.</w:t>
            </w:r>
          </w:p>
        </w:tc>
      </w:tr>
      <w:tr w:rsidR="005004D9" w:rsidTr="00644F26">
        <w:trPr>
          <w:trHeight w:val="218"/>
        </w:trPr>
        <w:tc>
          <w:tcPr>
            <w:tcW w:w="1319" w:type="dxa"/>
            <w:vMerge w:val="restart"/>
          </w:tcPr>
          <w:p w:rsidR="005004D9" w:rsidRPr="00644F26" w:rsidRDefault="005004D9" w:rsidP="00DC37F3">
            <w:pPr>
              <w:rPr>
                <w:rFonts w:ascii="Century Gothic" w:hAnsi="Century Gothic"/>
                <w:sz w:val="16"/>
                <w:szCs w:val="16"/>
              </w:rPr>
            </w:pPr>
            <w:r w:rsidRPr="00644F26">
              <w:rPr>
                <w:rFonts w:ascii="Century Gothic" w:hAnsi="Century Gothic"/>
                <w:sz w:val="16"/>
                <w:szCs w:val="16"/>
              </w:rPr>
              <w:t>Place and space</w:t>
            </w:r>
          </w:p>
        </w:tc>
        <w:tc>
          <w:tcPr>
            <w:tcW w:w="1313" w:type="dxa"/>
          </w:tcPr>
          <w:p w:rsidR="005004D9" w:rsidRPr="00644F26" w:rsidRDefault="008F2BEB" w:rsidP="00DC37F3">
            <w:pPr>
              <w:rPr>
                <w:rFonts w:ascii="Century Gothic" w:hAnsi="Century Gothic"/>
                <w:sz w:val="16"/>
                <w:szCs w:val="16"/>
              </w:rPr>
            </w:pPr>
            <w:r>
              <w:rPr>
                <w:rFonts w:ascii="Century Gothic" w:hAnsi="Century Gothic"/>
                <w:sz w:val="16"/>
                <w:szCs w:val="16"/>
              </w:rPr>
              <w:t>World</w:t>
            </w:r>
          </w:p>
        </w:tc>
        <w:tc>
          <w:tcPr>
            <w:tcW w:w="1830" w:type="dxa"/>
          </w:tcPr>
          <w:p w:rsidR="008F2BEB" w:rsidRPr="008F2BEB" w:rsidRDefault="003F7896" w:rsidP="008F2BEB">
            <w:pPr>
              <w:rPr>
                <w:rFonts w:ascii="Century Gothic" w:hAnsi="Century Gothic"/>
                <w:sz w:val="16"/>
                <w:szCs w:val="16"/>
              </w:rPr>
            </w:pPr>
            <w:r>
              <w:rPr>
                <w:rFonts w:ascii="Century Gothic" w:hAnsi="Century Gothic"/>
                <w:sz w:val="16"/>
                <w:szCs w:val="16"/>
              </w:rPr>
              <w:t>P</w:t>
            </w:r>
            <w:r w:rsidR="008F2BEB" w:rsidRPr="008F2BEB">
              <w:rPr>
                <w:rFonts w:ascii="Century Gothic" w:hAnsi="Century Gothic"/>
                <w:sz w:val="16"/>
                <w:szCs w:val="16"/>
              </w:rPr>
              <w:t>eople live in and visit lots of different places around the world.</w:t>
            </w:r>
          </w:p>
          <w:p w:rsidR="008F2BEB" w:rsidRPr="008F2BEB" w:rsidRDefault="008F2BEB" w:rsidP="008F2BEB">
            <w:pPr>
              <w:rPr>
                <w:rFonts w:ascii="Century Gothic" w:hAnsi="Century Gothic"/>
                <w:sz w:val="16"/>
                <w:szCs w:val="16"/>
              </w:rPr>
            </w:pPr>
            <w:r w:rsidRPr="008F2BEB">
              <w:rPr>
                <w:rFonts w:ascii="Century Gothic" w:hAnsi="Century Gothic"/>
                <w:sz w:val="16"/>
                <w:szCs w:val="16"/>
              </w:rPr>
              <w:t>Globes and maps can show us the location of different places around the world.</w:t>
            </w:r>
          </w:p>
          <w:p w:rsidR="008F2BEB" w:rsidRPr="008F2BEB" w:rsidRDefault="008F2BEB" w:rsidP="008F2BEB">
            <w:pPr>
              <w:rPr>
                <w:rFonts w:ascii="Century Gothic" w:hAnsi="Century Gothic"/>
                <w:sz w:val="16"/>
                <w:szCs w:val="16"/>
              </w:rPr>
            </w:pPr>
            <w:r w:rsidRPr="008F2BEB">
              <w:rPr>
                <w:rFonts w:ascii="Century Gothic" w:hAnsi="Century Gothic"/>
                <w:sz w:val="16"/>
                <w:szCs w:val="16"/>
              </w:rPr>
              <w:t>A globe is a 3-D model of the Earth.</w:t>
            </w:r>
          </w:p>
          <w:p w:rsidR="005004D9" w:rsidRPr="00644F26" w:rsidRDefault="008F2BEB" w:rsidP="008F2BEB">
            <w:pPr>
              <w:rPr>
                <w:rFonts w:ascii="Century Gothic" w:hAnsi="Century Gothic"/>
                <w:sz w:val="16"/>
                <w:szCs w:val="16"/>
              </w:rPr>
            </w:pPr>
            <w:r w:rsidRPr="008F2BEB">
              <w:rPr>
                <w:rFonts w:ascii="Century Gothic" w:hAnsi="Century Gothic"/>
                <w:sz w:val="16"/>
                <w:szCs w:val="16"/>
              </w:rPr>
              <w:t>Maps show 2-D images of places.</w:t>
            </w:r>
          </w:p>
        </w:tc>
        <w:tc>
          <w:tcPr>
            <w:tcW w:w="1831" w:type="dxa"/>
          </w:tcPr>
          <w:p w:rsidR="003F7896" w:rsidRPr="003F7896" w:rsidRDefault="003F7896" w:rsidP="003F7896">
            <w:pPr>
              <w:rPr>
                <w:rFonts w:ascii="Century Gothic" w:hAnsi="Century Gothic"/>
                <w:sz w:val="16"/>
                <w:szCs w:val="16"/>
              </w:rPr>
            </w:pPr>
            <w:r w:rsidRPr="003F7896">
              <w:rPr>
                <w:rFonts w:ascii="Century Gothic" w:hAnsi="Century Gothic"/>
                <w:sz w:val="16"/>
                <w:szCs w:val="16"/>
              </w:rPr>
              <w:t>A continent is a very large area of land.</w:t>
            </w:r>
          </w:p>
          <w:p w:rsidR="003F7896" w:rsidRPr="003F7896" w:rsidRDefault="003F7896" w:rsidP="003F7896">
            <w:pPr>
              <w:rPr>
                <w:rFonts w:ascii="Century Gothic" w:hAnsi="Century Gothic"/>
                <w:sz w:val="16"/>
                <w:szCs w:val="16"/>
              </w:rPr>
            </w:pPr>
          </w:p>
          <w:p w:rsidR="003F7896" w:rsidRPr="003F7896" w:rsidRDefault="003F7896" w:rsidP="003F7896">
            <w:pPr>
              <w:rPr>
                <w:rFonts w:ascii="Century Gothic" w:hAnsi="Century Gothic"/>
                <w:sz w:val="16"/>
                <w:szCs w:val="16"/>
              </w:rPr>
            </w:pPr>
            <w:r w:rsidRPr="003F7896">
              <w:rPr>
                <w:rFonts w:ascii="Century Gothic" w:hAnsi="Century Gothic"/>
                <w:sz w:val="16"/>
                <w:szCs w:val="16"/>
              </w:rPr>
              <w:t>The world's seven continents are Africa, Antarctica, Asia, Australia, Europe, North America and South America.</w:t>
            </w:r>
          </w:p>
          <w:p w:rsidR="003F7896" w:rsidRPr="003F7896" w:rsidRDefault="003F7896" w:rsidP="003F7896">
            <w:pPr>
              <w:rPr>
                <w:rFonts w:ascii="Century Gothic" w:hAnsi="Century Gothic"/>
                <w:sz w:val="16"/>
                <w:szCs w:val="16"/>
              </w:rPr>
            </w:pPr>
          </w:p>
          <w:p w:rsidR="005004D9" w:rsidRPr="00644F26" w:rsidRDefault="003F7896" w:rsidP="003F7896">
            <w:pPr>
              <w:rPr>
                <w:rFonts w:ascii="Century Gothic" w:hAnsi="Century Gothic"/>
                <w:sz w:val="16"/>
                <w:szCs w:val="16"/>
              </w:rPr>
            </w:pPr>
            <w:r w:rsidRPr="003F7896">
              <w:rPr>
                <w:rFonts w:ascii="Century Gothic" w:hAnsi="Century Gothic"/>
                <w:sz w:val="16"/>
                <w:szCs w:val="16"/>
              </w:rPr>
              <w:t>The five oceans are the Arctic, Atlantic, Indian, Pacific and Southern Ocean.</w:t>
            </w:r>
          </w:p>
        </w:tc>
        <w:tc>
          <w:tcPr>
            <w:tcW w:w="1830" w:type="dxa"/>
          </w:tcPr>
          <w:p w:rsidR="003F7896" w:rsidRPr="003F7896" w:rsidRDefault="003F7896" w:rsidP="003F7896">
            <w:pPr>
              <w:rPr>
                <w:rFonts w:ascii="Century Gothic" w:hAnsi="Century Gothic"/>
                <w:sz w:val="16"/>
                <w:szCs w:val="16"/>
              </w:rPr>
            </w:pPr>
            <w:r w:rsidRPr="003F7896">
              <w:rPr>
                <w:rFonts w:ascii="Century Gothic" w:hAnsi="Century Gothic"/>
                <w:sz w:val="16"/>
                <w:szCs w:val="16"/>
              </w:rPr>
              <w:t>An ocean is a large sea. The United Kingdom is an island surrounded by the Atlantic Ocean, English Channel, Irish Sea and North Sea.</w:t>
            </w:r>
          </w:p>
          <w:p w:rsidR="003F7896" w:rsidRPr="003F7896" w:rsidRDefault="003F7896" w:rsidP="003F7896">
            <w:pPr>
              <w:rPr>
                <w:rFonts w:ascii="Century Gothic" w:hAnsi="Century Gothic"/>
                <w:sz w:val="16"/>
                <w:szCs w:val="16"/>
              </w:rPr>
            </w:pPr>
          </w:p>
          <w:p w:rsidR="00644F26" w:rsidRPr="00644F26" w:rsidRDefault="003F7896" w:rsidP="003F7896">
            <w:pPr>
              <w:rPr>
                <w:rFonts w:ascii="Century Gothic" w:hAnsi="Century Gothic"/>
                <w:sz w:val="16"/>
                <w:szCs w:val="16"/>
              </w:rPr>
            </w:pPr>
            <w:r w:rsidRPr="003F7896">
              <w:rPr>
                <w:rFonts w:ascii="Century Gothic" w:hAnsi="Century Gothic"/>
                <w:sz w:val="16"/>
                <w:szCs w:val="16"/>
              </w:rPr>
              <w:t>Other world seas include the Black Sea, the Red Sea and the Caspian Sea.</w:t>
            </w:r>
          </w:p>
        </w:tc>
        <w:tc>
          <w:tcPr>
            <w:tcW w:w="1831" w:type="dxa"/>
          </w:tcPr>
          <w:p w:rsidR="00CB7BBF" w:rsidRPr="00CB7BBF" w:rsidRDefault="00CB7BBF" w:rsidP="00CB7BBF">
            <w:pPr>
              <w:rPr>
                <w:rFonts w:ascii="Century Gothic" w:hAnsi="Century Gothic"/>
                <w:sz w:val="16"/>
                <w:szCs w:val="16"/>
              </w:rPr>
            </w:pPr>
            <w:r w:rsidRPr="00CB7BBF">
              <w:rPr>
                <w:rFonts w:ascii="Century Gothic" w:hAnsi="Century Gothic"/>
                <w:sz w:val="16"/>
                <w:szCs w:val="16"/>
              </w:rPr>
              <w:t>Europe is a continent in the Northern Hemisphere. It has over 50 countries, including transcontinental countries such as Russia.</w:t>
            </w:r>
          </w:p>
          <w:p w:rsidR="00CB7BBF" w:rsidRPr="00CB7BBF" w:rsidRDefault="00CB7BBF" w:rsidP="00CB7BBF">
            <w:pPr>
              <w:rPr>
                <w:rFonts w:ascii="Century Gothic" w:hAnsi="Century Gothic"/>
                <w:sz w:val="16"/>
                <w:szCs w:val="16"/>
              </w:rPr>
            </w:pPr>
          </w:p>
          <w:p w:rsidR="005004D9" w:rsidRPr="00644F26" w:rsidRDefault="00CB7BBF" w:rsidP="00CB7BBF">
            <w:pPr>
              <w:rPr>
                <w:rFonts w:ascii="Century Gothic" w:hAnsi="Century Gothic"/>
                <w:sz w:val="16"/>
                <w:szCs w:val="16"/>
              </w:rPr>
            </w:pPr>
            <w:r w:rsidRPr="00CB7BBF">
              <w:rPr>
                <w:rFonts w:ascii="Century Gothic" w:hAnsi="Century Gothic"/>
                <w:sz w:val="16"/>
                <w:szCs w:val="16"/>
              </w:rPr>
              <w:t>European countries include France, Greece, Italy, Romania and Russia.</w:t>
            </w:r>
          </w:p>
        </w:tc>
        <w:tc>
          <w:tcPr>
            <w:tcW w:w="1830" w:type="dxa"/>
          </w:tcPr>
          <w:p w:rsidR="00CB7BBF" w:rsidRPr="00CB7BBF" w:rsidRDefault="00CB7BBF" w:rsidP="00CB7BBF">
            <w:pPr>
              <w:rPr>
                <w:rFonts w:ascii="Century Gothic" w:hAnsi="Century Gothic"/>
                <w:sz w:val="16"/>
                <w:szCs w:val="16"/>
              </w:rPr>
            </w:pPr>
            <w:r w:rsidRPr="00CB7BBF">
              <w:rPr>
                <w:rFonts w:ascii="Century Gothic" w:hAnsi="Century Gothic"/>
                <w:sz w:val="16"/>
                <w:szCs w:val="16"/>
              </w:rPr>
              <w:t>The North American continent includes the countries of: USA, Canada, Mexico as well as the Central American countries of: Guatemala, Honduras, Nicaragua, Costa Rica and Panama.</w:t>
            </w:r>
          </w:p>
          <w:p w:rsidR="00CB7BBF" w:rsidRPr="00CB7BBF" w:rsidRDefault="00CB7BBF" w:rsidP="00CB7BBF">
            <w:pPr>
              <w:rPr>
                <w:rFonts w:ascii="Century Gothic" w:hAnsi="Century Gothic"/>
                <w:sz w:val="16"/>
                <w:szCs w:val="16"/>
              </w:rPr>
            </w:pPr>
          </w:p>
          <w:p w:rsidR="00CB7BBF" w:rsidRPr="00CB7BBF" w:rsidRDefault="00CB7BBF" w:rsidP="00CB7BBF">
            <w:pPr>
              <w:rPr>
                <w:rFonts w:ascii="Century Gothic" w:hAnsi="Century Gothic"/>
                <w:sz w:val="16"/>
                <w:szCs w:val="16"/>
              </w:rPr>
            </w:pPr>
            <w:r w:rsidRPr="00CB7BBF">
              <w:rPr>
                <w:rFonts w:ascii="Century Gothic" w:hAnsi="Century Gothic"/>
                <w:sz w:val="16"/>
                <w:szCs w:val="16"/>
              </w:rPr>
              <w:t>The South American continent includes the countries of: Brazil, Argentina, Chile, Colombia, Peru, Venezuela, Uruguay, Ecuador, Bolivia and Paraguay.</w:t>
            </w:r>
          </w:p>
          <w:p w:rsidR="00CB7BBF" w:rsidRPr="00CB7BBF" w:rsidRDefault="00CB7BBF" w:rsidP="00CB7BBF">
            <w:pPr>
              <w:rPr>
                <w:rFonts w:ascii="Century Gothic" w:hAnsi="Century Gothic"/>
                <w:sz w:val="16"/>
                <w:szCs w:val="16"/>
              </w:rPr>
            </w:pPr>
          </w:p>
          <w:p w:rsidR="00CB7BBF" w:rsidRPr="00CB7BBF" w:rsidRDefault="00CB7BBF" w:rsidP="00CB7BBF">
            <w:pPr>
              <w:rPr>
                <w:rFonts w:ascii="Century Gothic" w:hAnsi="Century Gothic"/>
                <w:sz w:val="16"/>
                <w:szCs w:val="16"/>
              </w:rPr>
            </w:pPr>
            <w:r w:rsidRPr="00CB7BBF">
              <w:rPr>
                <w:rFonts w:ascii="Century Gothic" w:hAnsi="Century Gothic"/>
                <w:sz w:val="16"/>
                <w:szCs w:val="16"/>
              </w:rPr>
              <w:t xml:space="preserve">Major cities in </w:t>
            </w:r>
            <w:proofErr w:type="spellStart"/>
            <w:r w:rsidRPr="00CB7BBF">
              <w:rPr>
                <w:rFonts w:ascii="Century Gothic" w:hAnsi="Century Gothic"/>
                <w:sz w:val="16"/>
                <w:szCs w:val="16"/>
              </w:rPr>
              <w:t>Noth</w:t>
            </w:r>
            <w:proofErr w:type="spellEnd"/>
            <w:r w:rsidRPr="00CB7BBF">
              <w:rPr>
                <w:rFonts w:ascii="Century Gothic" w:hAnsi="Century Gothic"/>
                <w:sz w:val="16"/>
                <w:szCs w:val="16"/>
              </w:rPr>
              <w:t xml:space="preserve"> America include Washington and New York in the United States of America and Toronto in Canada.</w:t>
            </w:r>
          </w:p>
          <w:p w:rsidR="00CB7BBF" w:rsidRPr="00CB7BBF" w:rsidRDefault="00CB7BBF" w:rsidP="00CB7BBF">
            <w:pPr>
              <w:rPr>
                <w:rFonts w:ascii="Century Gothic" w:hAnsi="Century Gothic"/>
                <w:sz w:val="16"/>
                <w:szCs w:val="16"/>
              </w:rPr>
            </w:pPr>
          </w:p>
          <w:p w:rsidR="00CB7BBF" w:rsidRPr="00CB7BBF" w:rsidRDefault="00CB7BBF" w:rsidP="00CB7BBF">
            <w:pPr>
              <w:rPr>
                <w:rFonts w:ascii="Century Gothic" w:hAnsi="Century Gothic"/>
                <w:sz w:val="16"/>
                <w:szCs w:val="16"/>
              </w:rPr>
            </w:pPr>
            <w:r w:rsidRPr="00CB7BBF">
              <w:rPr>
                <w:rFonts w:ascii="Century Gothic" w:hAnsi="Century Gothic"/>
                <w:sz w:val="16"/>
                <w:szCs w:val="16"/>
              </w:rPr>
              <w:t>Major cities in central America include San José in Costa Rica, San Salvador in El Salvador and Managua in Nicaragua.</w:t>
            </w:r>
          </w:p>
          <w:p w:rsidR="00CB7BBF" w:rsidRPr="00CB7BBF" w:rsidRDefault="00CB7BBF" w:rsidP="00CB7BBF">
            <w:pPr>
              <w:rPr>
                <w:rFonts w:ascii="Century Gothic" w:hAnsi="Century Gothic"/>
                <w:sz w:val="16"/>
                <w:szCs w:val="16"/>
              </w:rPr>
            </w:pPr>
          </w:p>
          <w:p w:rsidR="005004D9" w:rsidRPr="00644F26" w:rsidRDefault="00CB7BBF" w:rsidP="00CB7BBF">
            <w:pPr>
              <w:rPr>
                <w:rFonts w:ascii="Century Gothic" w:hAnsi="Century Gothic"/>
                <w:sz w:val="16"/>
                <w:szCs w:val="16"/>
              </w:rPr>
            </w:pPr>
            <w:r w:rsidRPr="00CB7BBF">
              <w:rPr>
                <w:rFonts w:ascii="Century Gothic" w:hAnsi="Century Gothic"/>
                <w:sz w:val="16"/>
                <w:szCs w:val="16"/>
              </w:rPr>
              <w:t>Major cities in South America include Sao Paulo in Brazil, Buenos Aires in Argentina, Bogota in Colombia and Lima in Peru.</w:t>
            </w:r>
          </w:p>
        </w:tc>
        <w:tc>
          <w:tcPr>
            <w:tcW w:w="1831" w:type="dxa"/>
          </w:tcPr>
          <w:p w:rsidR="005004D9" w:rsidRPr="00644F26" w:rsidRDefault="004E5F9A" w:rsidP="00DC37F3">
            <w:pPr>
              <w:rPr>
                <w:rFonts w:ascii="Century Gothic" w:hAnsi="Century Gothic"/>
                <w:sz w:val="16"/>
                <w:szCs w:val="16"/>
              </w:rPr>
            </w:pPr>
            <w:r w:rsidRPr="004E5F9A">
              <w:rPr>
                <w:rFonts w:ascii="Century Gothic" w:hAnsi="Century Gothic"/>
                <w:sz w:val="16"/>
                <w:szCs w:val="16"/>
              </w:rPr>
              <w:t>Major cities around the world include London in the UK, New York in the USA, Shanghai in China, Istanbul in Turkey, Moscow in Russia, Manila in the Philippines, Lagos in Nigeria, Nairobi in Kenya, Baghdad in Iraq, Damascus in Syria and Mecca in Saudi Arabia.</w:t>
            </w:r>
          </w:p>
        </w:tc>
        <w:tc>
          <w:tcPr>
            <w:tcW w:w="1831" w:type="dxa"/>
          </w:tcPr>
          <w:p w:rsidR="004E5F9A" w:rsidRPr="004E5F9A" w:rsidRDefault="004E5F9A" w:rsidP="004E5F9A">
            <w:pPr>
              <w:rPr>
                <w:rFonts w:ascii="Century Gothic" w:hAnsi="Century Gothic"/>
                <w:sz w:val="16"/>
                <w:szCs w:val="16"/>
              </w:rPr>
            </w:pPr>
            <w:r w:rsidRPr="004E5F9A">
              <w:rPr>
                <w:rFonts w:ascii="Century Gothic" w:hAnsi="Century Gothic"/>
                <w:sz w:val="16"/>
                <w:szCs w:val="16"/>
              </w:rPr>
              <w:t>The Axis Powers were led by Germany's Adolf Hitler.</w:t>
            </w:r>
          </w:p>
          <w:p w:rsidR="004E5F9A" w:rsidRPr="004E5F9A" w:rsidRDefault="004E5F9A" w:rsidP="004E5F9A">
            <w:pPr>
              <w:rPr>
                <w:rFonts w:ascii="Century Gothic" w:hAnsi="Century Gothic"/>
                <w:sz w:val="16"/>
                <w:szCs w:val="16"/>
              </w:rPr>
            </w:pPr>
          </w:p>
          <w:p w:rsidR="005004D9" w:rsidRPr="00644F26" w:rsidRDefault="004E5F9A" w:rsidP="004E5F9A">
            <w:pPr>
              <w:rPr>
                <w:rFonts w:ascii="Century Gothic" w:hAnsi="Century Gothic"/>
                <w:sz w:val="16"/>
                <w:szCs w:val="16"/>
              </w:rPr>
            </w:pPr>
            <w:r w:rsidRPr="004E5F9A">
              <w:rPr>
                <w:rFonts w:ascii="Century Gothic" w:hAnsi="Century Gothic"/>
                <w:sz w:val="16"/>
                <w:szCs w:val="16"/>
              </w:rPr>
              <w:t>The Allied Powers were led by Great Britain's prime ministers Neville Chamberlain and then Winston Churchill.</w:t>
            </w:r>
          </w:p>
        </w:tc>
      </w:tr>
      <w:tr w:rsidR="005004D9" w:rsidTr="00644F26">
        <w:trPr>
          <w:trHeight w:val="218"/>
        </w:trPr>
        <w:tc>
          <w:tcPr>
            <w:tcW w:w="1319" w:type="dxa"/>
            <w:vMerge/>
          </w:tcPr>
          <w:p w:rsidR="005004D9" w:rsidRPr="00644F26" w:rsidRDefault="005004D9" w:rsidP="00DC37F3">
            <w:pPr>
              <w:rPr>
                <w:rFonts w:ascii="Century Gothic" w:hAnsi="Century Gothic"/>
                <w:sz w:val="16"/>
                <w:szCs w:val="16"/>
              </w:rPr>
            </w:pPr>
          </w:p>
        </w:tc>
        <w:tc>
          <w:tcPr>
            <w:tcW w:w="1313" w:type="dxa"/>
          </w:tcPr>
          <w:p w:rsidR="005004D9" w:rsidRPr="00644F26" w:rsidRDefault="008F2BEB" w:rsidP="00DC37F3">
            <w:pPr>
              <w:rPr>
                <w:rFonts w:ascii="Century Gothic" w:hAnsi="Century Gothic"/>
                <w:sz w:val="16"/>
                <w:szCs w:val="16"/>
              </w:rPr>
            </w:pPr>
            <w:r>
              <w:rPr>
                <w:rFonts w:ascii="Century Gothic" w:hAnsi="Century Gothic"/>
                <w:sz w:val="16"/>
                <w:szCs w:val="16"/>
              </w:rPr>
              <w:t>UK</w:t>
            </w:r>
          </w:p>
        </w:tc>
        <w:tc>
          <w:tcPr>
            <w:tcW w:w="1830" w:type="dxa"/>
          </w:tcPr>
          <w:p w:rsidR="005004D9" w:rsidRPr="00644F26" w:rsidRDefault="005004D9" w:rsidP="00DC37F3">
            <w:pPr>
              <w:rPr>
                <w:rFonts w:ascii="Century Gothic" w:hAnsi="Century Gothic"/>
                <w:sz w:val="16"/>
                <w:szCs w:val="16"/>
              </w:rPr>
            </w:pPr>
          </w:p>
        </w:tc>
        <w:tc>
          <w:tcPr>
            <w:tcW w:w="1831" w:type="dxa"/>
          </w:tcPr>
          <w:p w:rsidR="003F7896" w:rsidRPr="003F7896" w:rsidRDefault="003F7896" w:rsidP="003F7896">
            <w:pPr>
              <w:rPr>
                <w:rFonts w:ascii="Century Gothic" w:hAnsi="Century Gothic"/>
                <w:sz w:val="16"/>
                <w:szCs w:val="16"/>
              </w:rPr>
            </w:pPr>
            <w:r w:rsidRPr="003F7896">
              <w:rPr>
                <w:rFonts w:ascii="Century Gothic" w:hAnsi="Century Gothic"/>
                <w:sz w:val="16"/>
                <w:szCs w:val="16"/>
              </w:rPr>
              <w:t>The United Kingdom (UK) is a union of four countries: England, Northern Ireland, Scotland and Wales.</w:t>
            </w:r>
          </w:p>
          <w:p w:rsidR="003F7896" w:rsidRPr="003F7896" w:rsidRDefault="003F7896" w:rsidP="003F7896">
            <w:pPr>
              <w:rPr>
                <w:rFonts w:ascii="Century Gothic" w:hAnsi="Century Gothic"/>
                <w:sz w:val="16"/>
                <w:szCs w:val="16"/>
              </w:rPr>
            </w:pPr>
          </w:p>
          <w:p w:rsidR="003F7896" w:rsidRPr="003F7896" w:rsidRDefault="003F7896" w:rsidP="003F7896">
            <w:pPr>
              <w:rPr>
                <w:rFonts w:ascii="Century Gothic" w:hAnsi="Century Gothic"/>
                <w:sz w:val="16"/>
                <w:szCs w:val="16"/>
              </w:rPr>
            </w:pPr>
            <w:r w:rsidRPr="003F7896">
              <w:rPr>
                <w:rFonts w:ascii="Century Gothic" w:hAnsi="Century Gothic"/>
                <w:sz w:val="16"/>
                <w:szCs w:val="16"/>
              </w:rPr>
              <w:t>A capital city is a city that is home to the government and ruler of a country.</w:t>
            </w:r>
          </w:p>
          <w:p w:rsidR="003F7896" w:rsidRPr="003F7896" w:rsidRDefault="003F7896" w:rsidP="003F7896">
            <w:pPr>
              <w:rPr>
                <w:rFonts w:ascii="Century Gothic" w:hAnsi="Century Gothic"/>
                <w:sz w:val="16"/>
                <w:szCs w:val="16"/>
              </w:rPr>
            </w:pPr>
          </w:p>
          <w:p w:rsidR="003F7896" w:rsidRPr="003F7896" w:rsidRDefault="003F7896" w:rsidP="003F7896">
            <w:pPr>
              <w:rPr>
                <w:rFonts w:ascii="Century Gothic" w:hAnsi="Century Gothic"/>
                <w:sz w:val="16"/>
                <w:szCs w:val="16"/>
              </w:rPr>
            </w:pPr>
            <w:r w:rsidRPr="003F7896">
              <w:rPr>
                <w:rFonts w:ascii="Century Gothic" w:hAnsi="Century Gothic"/>
                <w:sz w:val="16"/>
                <w:szCs w:val="16"/>
              </w:rPr>
              <w:t>The capital city of England is London.</w:t>
            </w:r>
          </w:p>
          <w:p w:rsidR="003F7896" w:rsidRPr="003F7896" w:rsidRDefault="003F7896" w:rsidP="003F7896">
            <w:pPr>
              <w:rPr>
                <w:rFonts w:ascii="Century Gothic" w:hAnsi="Century Gothic"/>
                <w:sz w:val="16"/>
                <w:szCs w:val="16"/>
              </w:rPr>
            </w:pPr>
          </w:p>
          <w:p w:rsidR="003F7896" w:rsidRPr="003F7896" w:rsidRDefault="003F7896" w:rsidP="003F7896">
            <w:pPr>
              <w:rPr>
                <w:rFonts w:ascii="Century Gothic" w:hAnsi="Century Gothic"/>
                <w:sz w:val="16"/>
                <w:szCs w:val="16"/>
              </w:rPr>
            </w:pPr>
            <w:r w:rsidRPr="003F7896">
              <w:rPr>
                <w:rFonts w:ascii="Century Gothic" w:hAnsi="Century Gothic"/>
                <w:sz w:val="16"/>
                <w:szCs w:val="16"/>
              </w:rPr>
              <w:t>The capital city of Northern Ireland is Belfast.</w:t>
            </w:r>
          </w:p>
          <w:p w:rsidR="003F7896" w:rsidRPr="003F7896" w:rsidRDefault="003F7896" w:rsidP="003F7896">
            <w:pPr>
              <w:rPr>
                <w:rFonts w:ascii="Century Gothic" w:hAnsi="Century Gothic"/>
                <w:sz w:val="16"/>
                <w:szCs w:val="16"/>
              </w:rPr>
            </w:pPr>
          </w:p>
          <w:p w:rsidR="003F7896" w:rsidRPr="003F7896" w:rsidRDefault="003F7896" w:rsidP="003F7896">
            <w:pPr>
              <w:rPr>
                <w:rFonts w:ascii="Century Gothic" w:hAnsi="Century Gothic"/>
                <w:sz w:val="16"/>
                <w:szCs w:val="16"/>
              </w:rPr>
            </w:pPr>
            <w:r w:rsidRPr="003F7896">
              <w:rPr>
                <w:rFonts w:ascii="Century Gothic" w:hAnsi="Century Gothic"/>
                <w:sz w:val="16"/>
                <w:szCs w:val="16"/>
              </w:rPr>
              <w:t>The capital city of Scotland is Edinburgh.</w:t>
            </w:r>
          </w:p>
          <w:p w:rsidR="003F7896" w:rsidRPr="003F7896" w:rsidRDefault="003F7896" w:rsidP="003F7896">
            <w:pPr>
              <w:rPr>
                <w:rFonts w:ascii="Century Gothic" w:hAnsi="Century Gothic"/>
                <w:sz w:val="16"/>
                <w:szCs w:val="16"/>
              </w:rPr>
            </w:pPr>
          </w:p>
          <w:p w:rsidR="005004D9" w:rsidRPr="00644F26" w:rsidRDefault="003F7896" w:rsidP="003F7896">
            <w:pPr>
              <w:rPr>
                <w:rFonts w:ascii="Century Gothic" w:hAnsi="Century Gothic"/>
                <w:sz w:val="16"/>
                <w:szCs w:val="16"/>
              </w:rPr>
            </w:pPr>
            <w:r w:rsidRPr="003F7896">
              <w:rPr>
                <w:rFonts w:ascii="Century Gothic" w:hAnsi="Century Gothic"/>
                <w:sz w:val="16"/>
                <w:szCs w:val="16"/>
              </w:rPr>
              <w:t>The capital city of Wales is Cardiff.</w:t>
            </w:r>
          </w:p>
        </w:tc>
        <w:tc>
          <w:tcPr>
            <w:tcW w:w="1830" w:type="dxa"/>
          </w:tcPr>
          <w:p w:rsidR="003F7896" w:rsidRPr="003F7896" w:rsidRDefault="003F7896" w:rsidP="003F7896">
            <w:pPr>
              <w:rPr>
                <w:rFonts w:ascii="Century Gothic" w:hAnsi="Century Gothic"/>
                <w:sz w:val="16"/>
                <w:szCs w:val="16"/>
              </w:rPr>
            </w:pPr>
            <w:r w:rsidRPr="003F7896">
              <w:rPr>
                <w:rFonts w:ascii="Century Gothic" w:hAnsi="Century Gothic"/>
                <w:sz w:val="16"/>
                <w:szCs w:val="16"/>
              </w:rPr>
              <w:t>England has many famous physical features, such as the White Cliffs of Dover in the south, Cheddar Gorge in the west and lakes and mountains in the Lake District.</w:t>
            </w:r>
          </w:p>
          <w:p w:rsidR="003F7896" w:rsidRPr="003F7896" w:rsidRDefault="003F7896" w:rsidP="003F7896">
            <w:pPr>
              <w:rPr>
                <w:rFonts w:ascii="Century Gothic" w:hAnsi="Century Gothic"/>
                <w:sz w:val="16"/>
                <w:szCs w:val="16"/>
              </w:rPr>
            </w:pPr>
          </w:p>
          <w:p w:rsidR="003F7896" w:rsidRPr="003F7896" w:rsidRDefault="003F7896" w:rsidP="003F7896">
            <w:pPr>
              <w:rPr>
                <w:rFonts w:ascii="Century Gothic" w:hAnsi="Century Gothic"/>
                <w:sz w:val="16"/>
                <w:szCs w:val="16"/>
              </w:rPr>
            </w:pPr>
            <w:r w:rsidRPr="003F7896">
              <w:rPr>
                <w:rFonts w:ascii="Century Gothic" w:hAnsi="Century Gothic"/>
                <w:sz w:val="16"/>
                <w:szCs w:val="16"/>
              </w:rPr>
              <w:t>Northern Ireland has many famous physical features, including huge columns made of rock called the Giant’s Causeway in the north and Lough Neagh, the largest lake in the United Kingdom.</w:t>
            </w:r>
          </w:p>
          <w:p w:rsidR="003F7896" w:rsidRPr="003F7896" w:rsidRDefault="003F7896" w:rsidP="003F7896">
            <w:pPr>
              <w:rPr>
                <w:rFonts w:ascii="Century Gothic" w:hAnsi="Century Gothic"/>
                <w:sz w:val="16"/>
                <w:szCs w:val="16"/>
              </w:rPr>
            </w:pPr>
          </w:p>
          <w:p w:rsidR="003F7896" w:rsidRPr="003F7896" w:rsidRDefault="003F7896" w:rsidP="003F7896">
            <w:pPr>
              <w:rPr>
                <w:rFonts w:ascii="Century Gothic" w:hAnsi="Century Gothic"/>
                <w:sz w:val="16"/>
                <w:szCs w:val="16"/>
              </w:rPr>
            </w:pPr>
            <w:r w:rsidRPr="003F7896">
              <w:rPr>
                <w:rFonts w:ascii="Century Gothic" w:hAnsi="Century Gothic"/>
                <w:sz w:val="16"/>
                <w:szCs w:val="16"/>
              </w:rPr>
              <w:t>Scotland has many famous physical features, such as the extinct volcano Arthur’s Seat in Edinburgh, and the lake Loch Lomond.</w:t>
            </w:r>
          </w:p>
          <w:p w:rsidR="003F7896" w:rsidRPr="003F7896" w:rsidRDefault="003F7896" w:rsidP="003F7896">
            <w:pPr>
              <w:rPr>
                <w:rFonts w:ascii="Century Gothic" w:hAnsi="Century Gothic"/>
                <w:sz w:val="16"/>
                <w:szCs w:val="16"/>
              </w:rPr>
            </w:pPr>
          </w:p>
          <w:p w:rsidR="005004D9" w:rsidRPr="00644F26" w:rsidRDefault="003F7896" w:rsidP="003F7896">
            <w:pPr>
              <w:rPr>
                <w:rFonts w:ascii="Century Gothic" w:hAnsi="Century Gothic"/>
                <w:sz w:val="16"/>
                <w:szCs w:val="16"/>
              </w:rPr>
            </w:pPr>
            <w:r w:rsidRPr="003F7896">
              <w:rPr>
                <w:rFonts w:ascii="Century Gothic" w:hAnsi="Century Gothic"/>
                <w:sz w:val="16"/>
                <w:szCs w:val="16"/>
              </w:rPr>
              <w:t>Wales has many famous features including Mount Snowden and the River Severn.</w:t>
            </w:r>
          </w:p>
        </w:tc>
        <w:tc>
          <w:tcPr>
            <w:tcW w:w="1831" w:type="dxa"/>
          </w:tcPr>
          <w:p w:rsidR="005004D9" w:rsidRPr="00644F26" w:rsidRDefault="00CB7BBF" w:rsidP="00DC37F3">
            <w:pPr>
              <w:rPr>
                <w:rFonts w:ascii="Century Gothic" w:hAnsi="Century Gothic"/>
                <w:sz w:val="16"/>
                <w:szCs w:val="16"/>
              </w:rPr>
            </w:pPr>
            <w:r w:rsidRPr="00CB7BBF">
              <w:rPr>
                <w:rFonts w:ascii="Century Gothic" w:hAnsi="Century Gothic"/>
                <w:sz w:val="16"/>
                <w:szCs w:val="16"/>
              </w:rPr>
              <w:t xml:space="preserve">Cities in the UK include Edinburgh in Scotland, Belfast in Northern Ireland, St </w:t>
            </w:r>
            <w:proofErr w:type="spellStart"/>
            <w:r w:rsidRPr="00CB7BBF">
              <w:rPr>
                <w:rFonts w:ascii="Century Gothic" w:hAnsi="Century Gothic"/>
                <w:sz w:val="16"/>
                <w:szCs w:val="16"/>
              </w:rPr>
              <w:t>Davids</w:t>
            </w:r>
            <w:proofErr w:type="spellEnd"/>
            <w:r w:rsidRPr="00CB7BBF">
              <w:rPr>
                <w:rFonts w:ascii="Century Gothic" w:hAnsi="Century Gothic"/>
                <w:sz w:val="16"/>
                <w:szCs w:val="16"/>
              </w:rPr>
              <w:t xml:space="preserve"> in Wales and Birmingham, Manchester and London in England.</w:t>
            </w:r>
          </w:p>
        </w:tc>
        <w:tc>
          <w:tcPr>
            <w:tcW w:w="1830" w:type="dxa"/>
          </w:tcPr>
          <w:p w:rsidR="00CB7BBF" w:rsidRPr="00CB7BBF" w:rsidRDefault="00CB7BBF" w:rsidP="00CB7BBF">
            <w:pPr>
              <w:rPr>
                <w:rFonts w:ascii="Century Gothic" w:hAnsi="Century Gothic"/>
                <w:sz w:val="16"/>
                <w:szCs w:val="16"/>
              </w:rPr>
            </w:pPr>
            <w:r w:rsidRPr="00CB7BBF">
              <w:rPr>
                <w:rFonts w:ascii="Century Gothic" w:hAnsi="Century Gothic"/>
                <w:sz w:val="16"/>
                <w:szCs w:val="16"/>
              </w:rPr>
              <w:t xml:space="preserve">There are four mountain ranges in the UK that are home to each country’s highest mountain: Ben Nevis, in the Grampian Mountains, Scotland; Scafell Pike, in the Cumbrian Mountains, England; </w:t>
            </w:r>
            <w:proofErr w:type="spellStart"/>
            <w:r w:rsidRPr="00CB7BBF">
              <w:rPr>
                <w:rFonts w:ascii="Century Gothic" w:hAnsi="Century Gothic"/>
                <w:sz w:val="16"/>
                <w:szCs w:val="16"/>
              </w:rPr>
              <w:t>Yr</w:t>
            </w:r>
            <w:proofErr w:type="spellEnd"/>
            <w:r w:rsidRPr="00CB7BBF">
              <w:rPr>
                <w:rFonts w:ascii="Century Gothic" w:hAnsi="Century Gothic"/>
                <w:sz w:val="16"/>
                <w:szCs w:val="16"/>
              </w:rPr>
              <w:t xml:space="preserve"> Wyddfa, also known as Snowdon, in </w:t>
            </w:r>
            <w:proofErr w:type="spellStart"/>
            <w:r w:rsidRPr="00CB7BBF">
              <w:rPr>
                <w:rFonts w:ascii="Century Gothic" w:hAnsi="Century Gothic"/>
                <w:sz w:val="16"/>
                <w:szCs w:val="16"/>
              </w:rPr>
              <w:t>Eryri</w:t>
            </w:r>
            <w:proofErr w:type="spellEnd"/>
            <w:r w:rsidRPr="00CB7BBF">
              <w:rPr>
                <w:rFonts w:ascii="Century Gothic" w:hAnsi="Century Gothic"/>
                <w:sz w:val="16"/>
                <w:szCs w:val="16"/>
              </w:rPr>
              <w:t xml:space="preserve">, also known as Snowdonia, Wales and </w:t>
            </w:r>
            <w:proofErr w:type="spellStart"/>
            <w:r w:rsidRPr="00CB7BBF">
              <w:rPr>
                <w:rFonts w:ascii="Century Gothic" w:hAnsi="Century Gothic"/>
                <w:sz w:val="16"/>
                <w:szCs w:val="16"/>
              </w:rPr>
              <w:t>Slieve</w:t>
            </w:r>
            <w:proofErr w:type="spellEnd"/>
            <w:r w:rsidRPr="00CB7BBF">
              <w:rPr>
                <w:rFonts w:ascii="Century Gothic" w:hAnsi="Century Gothic"/>
                <w:sz w:val="16"/>
                <w:szCs w:val="16"/>
              </w:rPr>
              <w:t xml:space="preserve"> </w:t>
            </w:r>
            <w:proofErr w:type="spellStart"/>
            <w:r w:rsidRPr="00CB7BBF">
              <w:rPr>
                <w:rFonts w:ascii="Century Gothic" w:hAnsi="Century Gothic"/>
                <w:sz w:val="16"/>
                <w:szCs w:val="16"/>
              </w:rPr>
              <w:t>Donard</w:t>
            </w:r>
            <w:proofErr w:type="spellEnd"/>
            <w:r w:rsidRPr="00CB7BBF">
              <w:rPr>
                <w:rFonts w:ascii="Century Gothic" w:hAnsi="Century Gothic"/>
                <w:sz w:val="16"/>
                <w:szCs w:val="16"/>
              </w:rPr>
              <w:t>, in the Mourne Mountains, Northern Ireland.</w:t>
            </w:r>
          </w:p>
          <w:p w:rsidR="00CB7BBF" w:rsidRPr="00CB7BBF" w:rsidRDefault="00CB7BBF" w:rsidP="00CB7BBF">
            <w:pPr>
              <w:rPr>
                <w:rFonts w:ascii="Century Gothic" w:hAnsi="Century Gothic"/>
                <w:sz w:val="16"/>
                <w:szCs w:val="16"/>
              </w:rPr>
            </w:pPr>
            <w:r w:rsidRPr="00CB7BBF">
              <w:rPr>
                <w:rFonts w:ascii="Century Gothic" w:hAnsi="Century Gothic"/>
                <w:sz w:val="16"/>
                <w:szCs w:val="16"/>
              </w:rPr>
              <w:t>Significant mountain ranges of the UK include the Grampian Mountains, Snowdonia and the Pennines.</w:t>
            </w:r>
          </w:p>
          <w:p w:rsidR="00CB7BBF" w:rsidRPr="00CB7BBF" w:rsidRDefault="00CB7BBF" w:rsidP="00CB7BBF">
            <w:pPr>
              <w:rPr>
                <w:rFonts w:ascii="Century Gothic" w:hAnsi="Century Gothic"/>
                <w:sz w:val="16"/>
                <w:szCs w:val="16"/>
              </w:rPr>
            </w:pPr>
          </w:p>
          <w:p w:rsidR="00CB7BBF" w:rsidRPr="00CB7BBF" w:rsidRDefault="00CB7BBF" w:rsidP="00CB7BBF">
            <w:pPr>
              <w:rPr>
                <w:rFonts w:ascii="Century Gothic" w:hAnsi="Century Gothic"/>
                <w:sz w:val="16"/>
                <w:szCs w:val="16"/>
              </w:rPr>
            </w:pPr>
            <w:r w:rsidRPr="00CB7BBF">
              <w:rPr>
                <w:rFonts w:ascii="Century Gothic" w:hAnsi="Century Gothic"/>
                <w:sz w:val="16"/>
                <w:szCs w:val="16"/>
              </w:rPr>
              <w:t>Significant rivers of the UK include the River Tay, the River Trent and the River Wye.</w:t>
            </w:r>
          </w:p>
          <w:p w:rsidR="00CB7BBF" w:rsidRPr="00CB7BBF" w:rsidRDefault="00CB7BBF" w:rsidP="00CB7BBF">
            <w:pPr>
              <w:rPr>
                <w:rFonts w:ascii="Century Gothic" w:hAnsi="Century Gothic"/>
                <w:sz w:val="16"/>
                <w:szCs w:val="16"/>
              </w:rPr>
            </w:pPr>
          </w:p>
          <w:p w:rsidR="00CB7BBF" w:rsidRPr="00CB7BBF" w:rsidRDefault="00CB7BBF" w:rsidP="00CB7BBF">
            <w:pPr>
              <w:rPr>
                <w:rFonts w:ascii="Century Gothic" w:hAnsi="Century Gothic"/>
                <w:sz w:val="16"/>
                <w:szCs w:val="16"/>
              </w:rPr>
            </w:pPr>
            <w:r w:rsidRPr="00CB7BBF">
              <w:rPr>
                <w:rFonts w:ascii="Century Gothic" w:hAnsi="Century Gothic"/>
                <w:sz w:val="16"/>
                <w:szCs w:val="16"/>
              </w:rPr>
              <w:t xml:space="preserve">Significant forests of the UK include the New Forest and </w:t>
            </w:r>
            <w:proofErr w:type="spellStart"/>
            <w:r w:rsidRPr="00CB7BBF">
              <w:rPr>
                <w:rFonts w:ascii="Century Gothic" w:hAnsi="Century Gothic"/>
                <w:sz w:val="16"/>
                <w:szCs w:val="16"/>
              </w:rPr>
              <w:t>Portglenone</w:t>
            </w:r>
            <w:proofErr w:type="spellEnd"/>
            <w:r w:rsidRPr="00CB7BBF">
              <w:rPr>
                <w:rFonts w:ascii="Century Gothic" w:hAnsi="Century Gothic"/>
                <w:sz w:val="16"/>
                <w:szCs w:val="16"/>
              </w:rPr>
              <w:t xml:space="preserve"> Forest.</w:t>
            </w:r>
          </w:p>
          <w:p w:rsidR="00CB7BBF" w:rsidRPr="00CB7BBF" w:rsidRDefault="00CB7BBF" w:rsidP="00CB7BBF">
            <w:pPr>
              <w:rPr>
                <w:rFonts w:ascii="Century Gothic" w:hAnsi="Century Gothic"/>
                <w:sz w:val="16"/>
                <w:szCs w:val="16"/>
              </w:rPr>
            </w:pPr>
          </w:p>
          <w:p w:rsidR="00644F26" w:rsidRDefault="00CB7BBF" w:rsidP="00CB7BBF">
            <w:pPr>
              <w:rPr>
                <w:rFonts w:ascii="Century Gothic" w:hAnsi="Century Gothic"/>
                <w:sz w:val="16"/>
                <w:szCs w:val="16"/>
              </w:rPr>
            </w:pPr>
            <w:r w:rsidRPr="00CB7BBF">
              <w:rPr>
                <w:rFonts w:ascii="Century Gothic" w:hAnsi="Century Gothic"/>
                <w:sz w:val="16"/>
                <w:szCs w:val="16"/>
              </w:rPr>
              <w:t>Islands of the United Kingdom include Lindisfarne and Orkney Islands.</w:t>
            </w:r>
          </w:p>
          <w:p w:rsidR="00CB7BBF" w:rsidRDefault="00CB7BBF" w:rsidP="00CB7BBF">
            <w:pPr>
              <w:rPr>
                <w:rFonts w:ascii="Century Gothic" w:hAnsi="Century Gothic"/>
                <w:sz w:val="16"/>
                <w:szCs w:val="16"/>
              </w:rPr>
            </w:pPr>
          </w:p>
          <w:p w:rsidR="00CB7BBF" w:rsidRPr="00644F26" w:rsidRDefault="00CB7BBF" w:rsidP="00CB7BBF">
            <w:pPr>
              <w:rPr>
                <w:rFonts w:ascii="Century Gothic" w:hAnsi="Century Gothic"/>
                <w:sz w:val="16"/>
                <w:szCs w:val="16"/>
              </w:rPr>
            </w:pPr>
            <w:r w:rsidRPr="00CB7BBF">
              <w:rPr>
                <w:rFonts w:ascii="Century Gothic" w:hAnsi="Century Gothic"/>
                <w:sz w:val="16"/>
                <w:szCs w:val="16"/>
              </w:rPr>
              <w:t>Topography is the arrangement of the natural and artificial physical features of an area</w:t>
            </w:r>
          </w:p>
        </w:tc>
        <w:tc>
          <w:tcPr>
            <w:tcW w:w="1831" w:type="dxa"/>
          </w:tcPr>
          <w:p w:rsidR="005004D9" w:rsidRPr="00644F26" w:rsidRDefault="005004D9" w:rsidP="00DC37F3">
            <w:pPr>
              <w:rPr>
                <w:rFonts w:ascii="Century Gothic" w:hAnsi="Century Gothic"/>
                <w:sz w:val="16"/>
                <w:szCs w:val="16"/>
              </w:rPr>
            </w:pPr>
          </w:p>
        </w:tc>
        <w:tc>
          <w:tcPr>
            <w:tcW w:w="1831" w:type="dxa"/>
          </w:tcPr>
          <w:p w:rsidR="005004D9" w:rsidRPr="00644F26" w:rsidRDefault="005004D9" w:rsidP="00DC37F3">
            <w:pPr>
              <w:rPr>
                <w:rFonts w:ascii="Century Gothic" w:hAnsi="Century Gothic"/>
                <w:sz w:val="16"/>
                <w:szCs w:val="16"/>
              </w:rPr>
            </w:pPr>
          </w:p>
        </w:tc>
      </w:tr>
      <w:tr w:rsidR="005004D9" w:rsidTr="00644F26">
        <w:trPr>
          <w:trHeight w:val="218"/>
        </w:trPr>
        <w:tc>
          <w:tcPr>
            <w:tcW w:w="1319" w:type="dxa"/>
            <w:vMerge/>
          </w:tcPr>
          <w:p w:rsidR="005004D9" w:rsidRPr="00644F26" w:rsidRDefault="005004D9" w:rsidP="00DC37F3">
            <w:pPr>
              <w:rPr>
                <w:rFonts w:ascii="Century Gothic" w:hAnsi="Century Gothic"/>
                <w:sz w:val="16"/>
                <w:szCs w:val="16"/>
              </w:rPr>
            </w:pPr>
          </w:p>
        </w:tc>
        <w:tc>
          <w:tcPr>
            <w:tcW w:w="1313" w:type="dxa"/>
          </w:tcPr>
          <w:p w:rsidR="005004D9" w:rsidRPr="00644F26" w:rsidRDefault="008F2BEB" w:rsidP="00DC37F3">
            <w:pPr>
              <w:rPr>
                <w:rFonts w:ascii="Century Gothic" w:hAnsi="Century Gothic"/>
                <w:sz w:val="16"/>
                <w:szCs w:val="16"/>
              </w:rPr>
            </w:pPr>
            <w:r>
              <w:rPr>
                <w:rFonts w:ascii="Century Gothic" w:hAnsi="Century Gothic"/>
                <w:sz w:val="16"/>
                <w:szCs w:val="16"/>
              </w:rPr>
              <w:t>Location</w:t>
            </w:r>
          </w:p>
        </w:tc>
        <w:tc>
          <w:tcPr>
            <w:tcW w:w="1830" w:type="dxa"/>
          </w:tcPr>
          <w:p w:rsidR="008F2BEB" w:rsidRPr="008F2BEB" w:rsidRDefault="008F2BEB" w:rsidP="008F2BEB">
            <w:pPr>
              <w:rPr>
                <w:rFonts w:ascii="Century Gothic" w:hAnsi="Century Gothic"/>
                <w:sz w:val="16"/>
                <w:szCs w:val="16"/>
              </w:rPr>
            </w:pPr>
            <w:r w:rsidRPr="008F2BEB">
              <w:rPr>
                <w:rFonts w:ascii="Century Gothic" w:hAnsi="Century Gothic"/>
                <w:sz w:val="16"/>
                <w:szCs w:val="16"/>
              </w:rPr>
              <w:t>There are places in the world where it is always cold and snowy. The animals that live there have special features that help them to live in the cold.</w:t>
            </w:r>
          </w:p>
          <w:p w:rsidR="008F2BEB" w:rsidRPr="008F2BEB" w:rsidRDefault="008F2BEB" w:rsidP="008F2BEB">
            <w:pPr>
              <w:rPr>
                <w:rFonts w:ascii="Century Gothic" w:hAnsi="Century Gothic"/>
                <w:sz w:val="16"/>
                <w:szCs w:val="16"/>
              </w:rPr>
            </w:pPr>
            <w:r w:rsidRPr="008F2BEB">
              <w:rPr>
                <w:rFonts w:ascii="Century Gothic" w:hAnsi="Century Gothic"/>
                <w:sz w:val="16"/>
                <w:szCs w:val="16"/>
              </w:rPr>
              <w:t>The weather, environment and living things are different in different places around the world.</w:t>
            </w:r>
          </w:p>
          <w:p w:rsidR="008F2BEB" w:rsidRPr="008F2BEB" w:rsidRDefault="008F2BEB" w:rsidP="008F2BEB">
            <w:pPr>
              <w:rPr>
                <w:rFonts w:ascii="Century Gothic" w:hAnsi="Century Gothic"/>
                <w:sz w:val="16"/>
                <w:szCs w:val="16"/>
              </w:rPr>
            </w:pPr>
            <w:r w:rsidRPr="008F2BEB">
              <w:rPr>
                <w:rFonts w:ascii="Century Gothic" w:hAnsi="Century Gothic"/>
                <w:sz w:val="16"/>
                <w:szCs w:val="16"/>
              </w:rPr>
              <w:t>Climates and environments are different, depending on their location on Earth.</w:t>
            </w:r>
          </w:p>
          <w:p w:rsidR="005004D9" w:rsidRPr="00644F26" w:rsidRDefault="008F2BEB" w:rsidP="008F2BEB">
            <w:pPr>
              <w:rPr>
                <w:rFonts w:ascii="Century Gothic" w:hAnsi="Century Gothic"/>
                <w:sz w:val="16"/>
                <w:szCs w:val="16"/>
              </w:rPr>
            </w:pPr>
            <w:r w:rsidRPr="008F2BEB">
              <w:rPr>
                <w:rFonts w:ascii="Century Gothic" w:hAnsi="Century Gothic"/>
                <w:sz w:val="16"/>
                <w:szCs w:val="16"/>
              </w:rPr>
              <w:t>Living things are different in different places around the world.</w:t>
            </w:r>
          </w:p>
        </w:tc>
        <w:tc>
          <w:tcPr>
            <w:tcW w:w="1831" w:type="dxa"/>
          </w:tcPr>
          <w:p w:rsidR="003F7896" w:rsidRPr="003F7896" w:rsidRDefault="003F7896" w:rsidP="003F7896">
            <w:pPr>
              <w:rPr>
                <w:rFonts w:ascii="Century Gothic" w:hAnsi="Century Gothic"/>
                <w:sz w:val="16"/>
                <w:szCs w:val="16"/>
              </w:rPr>
            </w:pPr>
            <w:r w:rsidRPr="003F7896">
              <w:rPr>
                <w:rFonts w:ascii="Century Gothic" w:hAnsi="Century Gothic"/>
                <w:sz w:val="16"/>
                <w:szCs w:val="16"/>
              </w:rPr>
              <w:t>The equator is an imaginary line around the middle of the Earth.</w:t>
            </w:r>
          </w:p>
          <w:p w:rsidR="003F7896" w:rsidRPr="003F7896" w:rsidRDefault="003F7896" w:rsidP="003F7896">
            <w:pPr>
              <w:rPr>
                <w:rFonts w:ascii="Century Gothic" w:hAnsi="Century Gothic"/>
                <w:sz w:val="16"/>
                <w:szCs w:val="16"/>
              </w:rPr>
            </w:pPr>
          </w:p>
          <w:p w:rsidR="005004D9" w:rsidRPr="00644F26" w:rsidRDefault="003F7896" w:rsidP="003F7896">
            <w:pPr>
              <w:rPr>
                <w:rFonts w:ascii="Century Gothic" w:hAnsi="Century Gothic"/>
                <w:sz w:val="16"/>
                <w:szCs w:val="16"/>
              </w:rPr>
            </w:pPr>
            <w:r w:rsidRPr="003F7896">
              <w:rPr>
                <w:rFonts w:ascii="Century Gothic" w:hAnsi="Century Gothic"/>
                <w:sz w:val="16"/>
                <w:szCs w:val="16"/>
              </w:rPr>
              <w:t>Warmer areas of the world are closer to the equator and colder areas of the world are further from the equator.</w:t>
            </w:r>
          </w:p>
        </w:tc>
        <w:tc>
          <w:tcPr>
            <w:tcW w:w="1830" w:type="dxa"/>
          </w:tcPr>
          <w:p w:rsidR="003F7896" w:rsidRPr="003F7896" w:rsidRDefault="003F7896" w:rsidP="003F7896">
            <w:pPr>
              <w:rPr>
                <w:rFonts w:ascii="Century Gothic" w:hAnsi="Century Gothic"/>
                <w:sz w:val="16"/>
                <w:szCs w:val="16"/>
              </w:rPr>
            </w:pPr>
            <w:r w:rsidRPr="003F7896">
              <w:rPr>
                <w:rFonts w:ascii="Century Gothic" w:hAnsi="Century Gothic"/>
                <w:sz w:val="16"/>
                <w:szCs w:val="16"/>
              </w:rPr>
              <w:t>The Northern Hemisphere is north of the equator and the Southern Hemisphere is south of the equator.</w:t>
            </w:r>
          </w:p>
          <w:p w:rsidR="003F7896" w:rsidRPr="003F7896" w:rsidRDefault="003F7896" w:rsidP="003F7896">
            <w:pPr>
              <w:rPr>
                <w:rFonts w:ascii="Century Gothic" w:hAnsi="Century Gothic"/>
                <w:sz w:val="16"/>
                <w:szCs w:val="16"/>
              </w:rPr>
            </w:pPr>
          </w:p>
          <w:p w:rsidR="005004D9" w:rsidRPr="00644F26" w:rsidRDefault="003F7896" w:rsidP="003F7896">
            <w:pPr>
              <w:rPr>
                <w:rFonts w:ascii="Century Gothic" w:hAnsi="Century Gothic"/>
                <w:sz w:val="16"/>
                <w:szCs w:val="16"/>
              </w:rPr>
            </w:pPr>
            <w:r w:rsidRPr="003F7896">
              <w:rPr>
                <w:rFonts w:ascii="Century Gothic" w:hAnsi="Century Gothic"/>
                <w:sz w:val="16"/>
                <w:szCs w:val="16"/>
              </w:rPr>
              <w:t>The North Pole is the most northern point on Earth. The South Pole is the most southern point on Earth.</w:t>
            </w:r>
          </w:p>
        </w:tc>
        <w:tc>
          <w:tcPr>
            <w:tcW w:w="1831" w:type="dxa"/>
          </w:tcPr>
          <w:p w:rsidR="00CB7BBF" w:rsidRPr="00CB7BBF" w:rsidRDefault="00CB7BBF" w:rsidP="00CB7BBF">
            <w:pPr>
              <w:rPr>
                <w:rFonts w:ascii="Century Gothic" w:hAnsi="Century Gothic"/>
                <w:sz w:val="16"/>
                <w:szCs w:val="16"/>
              </w:rPr>
            </w:pPr>
            <w:r w:rsidRPr="00CB7BBF">
              <w:rPr>
                <w:rFonts w:ascii="Century Gothic" w:hAnsi="Century Gothic"/>
                <w:sz w:val="16"/>
                <w:szCs w:val="16"/>
              </w:rPr>
              <w:t>Latitude is a coordinate that specifies the north or south position of a point on the surface of the Earth. Latitude is given as an angle that ranges from -90° at the south pole to 90° at the north pole, with 0° at the equator.</w:t>
            </w:r>
          </w:p>
          <w:p w:rsidR="00CB7BBF" w:rsidRPr="00CB7BBF" w:rsidRDefault="00CB7BBF" w:rsidP="00CB7BBF">
            <w:pPr>
              <w:rPr>
                <w:rFonts w:ascii="Century Gothic" w:hAnsi="Century Gothic"/>
                <w:sz w:val="16"/>
                <w:szCs w:val="16"/>
              </w:rPr>
            </w:pPr>
          </w:p>
          <w:p w:rsidR="005004D9" w:rsidRPr="00644F26" w:rsidRDefault="00CB7BBF" w:rsidP="00CB7BBF">
            <w:pPr>
              <w:rPr>
                <w:rFonts w:ascii="Century Gothic" w:hAnsi="Century Gothic"/>
                <w:sz w:val="16"/>
                <w:szCs w:val="16"/>
              </w:rPr>
            </w:pPr>
            <w:r w:rsidRPr="00CB7BBF">
              <w:rPr>
                <w:rFonts w:ascii="Century Gothic" w:hAnsi="Century Gothic"/>
                <w:sz w:val="16"/>
                <w:szCs w:val="16"/>
              </w:rPr>
              <w:t>Longitude is the distance east or west of the Prime Meridian.</w:t>
            </w:r>
          </w:p>
        </w:tc>
        <w:tc>
          <w:tcPr>
            <w:tcW w:w="1830" w:type="dxa"/>
          </w:tcPr>
          <w:p w:rsidR="00CB7BBF" w:rsidRPr="00CB7BBF" w:rsidRDefault="00CB7BBF" w:rsidP="00CB7BBF">
            <w:pPr>
              <w:rPr>
                <w:rFonts w:ascii="Century Gothic" w:hAnsi="Century Gothic"/>
                <w:sz w:val="16"/>
                <w:szCs w:val="16"/>
              </w:rPr>
            </w:pPr>
            <w:r w:rsidRPr="00CB7BBF">
              <w:rPr>
                <w:rFonts w:ascii="Century Gothic" w:hAnsi="Century Gothic"/>
                <w:sz w:val="16"/>
                <w:szCs w:val="16"/>
              </w:rPr>
              <w:t>The Tropic of Cancer is 23 degrees north of the equator and Tropic of Capricorn is 23 degrees south of the equator.</w:t>
            </w:r>
          </w:p>
          <w:p w:rsidR="00CB7BBF" w:rsidRPr="00CB7BBF" w:rsidRDefault="00CB7BBF" w:rsidP="00CB7BBF">
            <w:pPr>
              <w:rPr>
                <w:rFonts w:ascii="Century Gothic" w:hAnsi="Century Gothic"/>
                <w:sz w:val="16"/>
                <w:szCs w:val="16"/>
              </w:rPr>
            </w:pPr>
          </w:p>
          <w:p w:rsidR="005004D9" w:rsidRPr="00644F26" w:rsidRDefault="00CB7BBF" w:rsidP="00CB7BBF">
            <w:pPr>
              <w:rPr>
                <w:rFonts w:ascii="Century Gothic" w:hAnsi="Century Gothic"/>
                <w:sz w:val="16"/>
                <w:szCs w:val="16"/>
              </w:rPr>
            </w:pPr>
            <w:r w:rsidRPr="00CB7BBF">
              <w:rPr>
                <w:rFonts w:ascii="Century Gothic" w:hAnsi="Century Gothic"/>
                <w:sz w:val="16"/>
                <w:szCs w:val="16"/>
              </w:rPr>
              <w:t>The tropics are regions of Earth that lie roughly in the middle of the globe between the Tropic of Cancer and the Tropic of Capricorn.</w:t>
            </w:r>
          </w:p>
        </w:tc>
        <w:tc>
          <w:tcPr>
            <w:tcW w:w="1831" w:type="dxa"/>
          </w:tcPr>
          <w:p w:rsidR="004E5F9A" w:rsidRPr="004E5F9A" w:rsidRDefault="004E5F9A" w:rsidP="004E5F9A">
            <w:pPr>
              <w:rPr>
                <w:rFonts w:ascii="Century Gothic" w:hAnsi="Century Gothic"/>
                <w:sz w:val="16"/>
                <w:szCs w:val="16"/>
              </w:rPr>
            </w:pPr>
            <w:r w:rsidRPr="004E5F9A">
              <w:rPr>
                <w:rFonts w:ascii="Century Gothic" w:hAnsi="Century Gothic"/>
                <w:sz w:val="16"/>
                <w:szCs w:val="16"/>
              </w:rPr>
              <w:t>The Prime (or Greenwich) Meridian is an imaginary line that divides the Earth into eastern and western hemispheres.</w:t>
            </w:r>
          </w:p>
          <w:p w:rsidR="004E5F9A" w:rsidRPr="004E5F9A" w:rsidRDefault="004E5F9A" w:rsidP="004E5F9A">
            <w:pPr>
              <w:rPr>
                <w:rFonts w:ascii="Century Gothic" w:hAnsi="Century Gothic"/>
                <w:sz w:val="16"/>
                <w:szCs w:val="16"/>
              </w:rPr>
            </w:pPr>
          </w:p>
          <w:p w:rsidR="004E5F9A" w:rsidRPr="004E5F9A" w:rsidRDefault="004E5F9A" w:rsidP="004E5F9A">
            <w:pPr>
              <w:rPr>
                <w:rFonts w:ascii="Century Gothic" w:hAnsi="Century Gothic"/>
                <w:sz w:val="16"/>
                <w:szCs w:val="16"/>
              </w:rPr>
            </w:pPr>
            <w:r w:rsidRPr="004E5F9A">
              <w:rPr>
                <w:rFonts w:ascii="Century Gothic" w:hAnsi="Century Gothic"/>
                <w:sz w:val="16"/>
                <w:szCs w:val="16"/>
              </w:rPr>
              <w:t>The time at Greenwich is called Greenwich Mean Time (GMT).</w:t>
            </w:r>
          </w:p>
          <w:p w:rsidR="004E5F9A" w:rsidRPr="004E5F9A" w:rsidRDefault="004E5F9A" w:rsidP="004E5F9A">
            <w:pPr>
              <w:rPr>
                <w:rFonts w:ascii="Century Gothic" w:hAnsi="Century Gothic"/>
                <w:sz w:val="16"/>
                <w:szCs w:val="16"/>
              </w:rPr>
            </w:pPr>
          </w:p>
          <w:p w:rsidR="004E5F9A" w:rsidRPr="004E5F9A" w:rsidRDefault="004E5F9A" w:rsidP="004E5F9A">
            <w:pPr>
              <w:rPr>
                <w:rFonts w:ascii="Century Gothic" w:hAnsi="Century Gothic"/>
                <w:sz w:val="16"/>
                <w:szCs w:val="16"/>
              </w:rPr>
            </w:pPr>
            <w:r w:rsidRPr="004E5F9A">
              <w:rPr>
                <w:rFonts w:ascii="Century Gothic" w:hAnsi="Century Gothic"/>
                <w:sz w:val="16"/>
                <w:szCs w:val="16"/>
              </w:rPr>
              <w:t>Each time zone that is 15 degrees to the west of Greenwich is another hour earlier than GMT.</w:t>
            </w:r>
          </w:p>
          <w:p w:rsidR="004E5F9A" w:rsidRPr="004E5F9A" w:rsidRDefault="004E5F9A" w:rsidP="004E5F9A">
            <w:pPr>
              <w:rPr>
                <w:rFonts w:ascii="Century Gothic" w:hAnsi="Century Gothic"/>
                <w:sz w:val="16"/>
                <w:szCs w:val="16"/>
              </w:rPr>
            </w:pPr>
          </w:p>
          <w:p w:rsidR="005004D9" w:rsidRPr="00644F26" w:rsidRDefault="004E5F9A" w:rsidP="004E5F9A">
            <w:pPr>
              <w:rPr>
                <w:rFonts w:ascii="Century Gothic" w:hAnsi="Century Gothic"/>
                <w:sz w:val="16"/>
                <w:szCs w:val="16"/>
              </w:rPr>
            </w:pPr>
            <w:r w:rsidRPr="004E5F9A">
              <w:rPr>
                <w:rFonts w:ascii="Century Gothic" w:hAnsi="Century Gothic"/>
                <w:sz w:val="16"/>
                <w:szCs w:val="16"/>
              </w:rPr>
              <w:t>Each time zone 15 degrees to the east is another hour later.</w:t>
            </w:r>
          </w:p>
        </w:tc>
        <w:tc>
          <w:tcPr>
            <w:tcW w:w="1831" w:type="dxa"/>
          </w:tcPr>
          <w:p w:rsidR="004E5F9A" w:rsidRPr="004E5F9A" w:rsidRDefault="004E5F9A" w:rsidP="004E5F9A">
            <w:pPr>
              <w:rPr>
                <w:rFonts w:ascii="Century Gothic" w:hAnsi="Century Gothic"/>
                <w:sz w:val="16"/>
                <w:szCs w:val="16"/>
              </w:rPr>
            </w:pPr>
            <w:r w:rsidRPr="004E5F9A">
              <w:rPr>
                <w:rFonts w:ascii="Century Gothic" w:hAnsi="Century Gothic"/>
                <w:sz w:val="16"/>
                <w:szCs w:val="16"/>
              </w:rPr>
              <w:t>Latitude and longitude help identify locations in relation to the equator and the Prime Meridian.</w:t>
            </w:r>
          </w:p>
          <w:p w:rsidR="004E5F9A" w:rsidRPr="004E5F9A" w:rsidRDefault="004E5F9A" w:rsidP="004E5F9A">
            <w:pPr>
              <w:rPr>
                <w:rFonts w:ascii="Century Gothic" w:hAnsi="Century Gothic"/>
                <w:sz w:val="16"/>
                <w:szCs w:val="16"/>
              </w:rPr>
            </w:pPr>
          </w:p>
          <w:p w:rsidR="004E5F9A" w:rsidRPr="004E5F9A" w:rsidRDefault="004E5F9A" w:rsidP="004E5F9A">
            <w:pPr>
              <w:rPr>
                <w:rFonts w:ascii="Century Gothic" w:hAnsi="Century Gothic"/>
                <w:sz w:val="16"/>
                <w:szCs w:val="16"/>
              </w:rPr>
            </w:pPr>
            <w:r w:rsidRPr="004E5F9A">
              <w:rPr>
                <w:rFonts w:ascii="Century Gothic" w:hAnsi="Century Gothic"/>
                <w:sz w:val="16"/>
                <w:szCs w:val="16"/>
              </w:rPr>
              <w:t>Latitude and longitude are measured in degrees.</w:t>
            </w:r>
          </w:p>
          <w:p w:rsidR="004E5F9A" w:rsidRPr="004E5F9A" w:rsidRDefault="004E5F9A" w:rsidP="004E5F9A">
            <w:pPr>
              <w:rPr>
                <w:rFonts w:ascii="Century Gothic" w:hAnsi="Century Gothic"/>
                <w:sz w:val="16"/>
                <w:szCs w:val="16"/>
              </w:rPr>
            </w:pPr>
          </w:p>
          <w:p w:rsidR="004E5F9A" w:rsidRPr="004E5F9A" w:rsidRDefault="004E5F9A" w:rsidP="004E5F9A">
            <w:pPr>
              <w:rPr>
                <w:rFonts w:ascii="Century Gothic" w:hAnsi="Century Gothic"/>
                <w:sz w:val="16"/>
                <w:szCs w:val="16"/>
              </w:rPr>
            </w:pPr>
            <w:r w:rsidRPr="004E5F9A">
              <w:rPr>
                <w:rFonts w:ascii="Century Gothic" w:hAnsi="Century Gothic"/>
                <w:sz w:val="16"/>
                <w:szCs w:val="16"/>
              </w:rPr>
              <w:t>There are five major lines of latitude: Equator (0°), Tropic of Cancer (23.5°N), Tropic of Capricorn (23.5°S), Arctic Circle (66.5°N) and Antarctic Circle (66.5°S).</w:t>
            </w:r>
          </w:p>
          <w:p w:rsidR="004E5F9A" w:rsidRPr="004E5F9A" w:rsidRDefault="004E5F9A" w:rsidP="004E5F9A">
            <w:pPr>
              <w:rPr>
                <w:rFonts w:ascii="Century Gothic" w:hAnsi="Century Gothic"/>
                <w:sz w:val="16"/>
                <w:szCs w:val="16"/>
              </w:rPr>
            </w:pPr>
          </w:p>
          <w:p w:rsidR="004E5F9A" w:rsidRPr="004E5F9A" w:rsidRDefault="004E5F9A" w:rsidP="004E5F9A">
            <w:pPr>
              <w:rPr>
                <w:rFonts w:ascii="Century Gothic" w:hAnsi="Century Gothic"/>
                <w:sz w:val="16"/>
                <w:szCs w:val="16"/>
              </w:rPr>
            </w:pPr>
            <w:r w:rsidRPr="004E5F9A">
              <w:rPr>
                <w:rFonts w:ascii="Century Gothic" w:hAnsi="Century Gothic"/>
                <w:sz w:val="16"/>
                <w:szCs w:val="16"/>
              </w:rPr>
              <w:t>The Prime Meridian is the imaginary line from the North Pole to the South Pole that passes through Greenwich in England and marks 0° longitude, from which all other longitudes are measured.</w:t>
            </w:r>
          </w:p>
          <w:p w:rsidR="004E5F9A" w:rsidRPr="004E5F9A" w:rsidRDefault="004E5F9A" w:rsidP="004E5F9A">
            <w:pPr>
              <w:rPr>
                <w:rFonts w:ascii="Century Gothic" w:hAnsi="Century Gothic"/>
                <w:sz w:val="16"/>
                <w:szCs w:val="16"/>
              </w:rPr>
            </w:pPr>
          </w:p>
          <w:p w:rsidR="004E5F9A" w:rsidRPr="004E5F9A" w:rsidRDefault="004E5F9A" w:rsidP="004E5F9A">
            <w:pPr>
              <w:rPr>
                <w:rFonts w:ascii="Century Gothic" w:hAnsi="Century Gothic"/>
                <w:sz w:val="16"/>
                <w:szCs w:val="16"/>
              </w:rPr>
            </w:pPr>
            <w:r w:rsidRPr="004E5F9A">
              <w:rPr>
                <w:rFonts w:ascii="Century Gothic" w:hAnsi="Century Gothic"/>
                <w:sz w:val="16"/>
                <w:szCs w:val="16"/>
              </w:rPr>
              <w:t>The world is split into 24 meridians 15° apart because there is 24 hours in a day and 360° in one rotation.</w:t>
            </w:r>
          </w:p>
          <w:p w:rsidR="004E5F9A" w:rsidRPr="004E5F9A" w:rsidRDefault="004E5F9A" w:rsidP="004E5F9A">
            <w:pPr>
              <w:rPr>
                <w:rFonts w:ascii="Century Gothic" w:hAnsi="Century Gothic"/>
                <w:sz w:val="16"/>
                <w:szCs w:val="16"/>
              </w:rPr>
            </w:pPr>
          </w:p>
          <w:p w:rsidR="00644F26" w:rsidRPr="00644F26" w:rsidRDefault="004E5F9A" w:rsidP="004E5F9A">
            <w:pPr>
              <w:rPr>
                <w:rFonts w:ascii="Century Gothic" w:hAnsi="Century Gothic"/>
                <w:sz w:val="16"/>
                <w:szCs w:val="16"/>
              </w:rPr>
            </w:pPr>
            <w:r w:rsidRPr="004E5F9A">
              <w:rPr>
                <w:rFonts w:ascii="Century Gothic" w:hAnsi="Century Gothic"/>
                <w:sz w:val="16"/>
                <w:szCs w:val="16"/>
              </w:rPr>
              <w:t>The times are calculated from GMT. Times to the east of the Prime Meridian are ahead of GMT (GMT+), times to the west are behind GMT (GMT-).</w:t>
            </w:r>
          </w:p>
        </w:tc>
      </w:tr>
      <w:tr w:rsidR="005004D9" w:rsidTr="00644F26">
        <w:trPr>
          <w:trHeight w:val="218"/>
        </w:trPr>
        <w:tc>
          <w:tcPr>
            <w:tcW w:w="1319" w:type="dxa"/>
            <w:vMerge/>
          </w:tcPr>
          <w:p w:rsidR="005004D9" w:rsidRPr="00644F26" w:rsidRDefault="005004D9" w:rsidP="00DC37F3">
            <w:pPr>
              <w:rPr>
                <w:rFonts w:ascii="Century Gothic" w:hAnsi="Century Gothic"/>
                <w:sz w:val="16"/>
                <w:szCs w:val="16"/>
              </w:rPr>
            </w:pPr>
          </w:p>
        </w:tc>
        <w:tc>
          <w:tcPr>
            <w:tcW w:w="1313" w:type="dxa"/>
          </w:tcPr>
          <w:p w:rsidR="005004D9" w:rsidRPr="00644F26" w:rsidRDefault="008F2BEB" w:rsidP="00DC37F3">
            <w:pPr>
              <w:rPr>
                <w:rFonts w:ascii="Century Gothic" w:hAnsi="Century Gothic"/>
                <w:sz w:val="16"/>
                <w:szCs w:val="16"/>
              </w:rPr>
            </w:pPr>
            <w:r>
              <w:rPr>
                <w:rFonts w:ascii="Century Gothic" w:hAnsi="Century Gothic"/>
                <w:sz w:val="16"/>
                <w:szCs w:val="16"/>
              </w:rPr>
              <w:t>Position</w:t>
            </w:r>
          </w:p>
        </w:tc>
        <w:tc>
          <w:tcPr>
            <w:tcW w:w="1830" w:type="dxa"/>
          </w:tcPr>
          <w:p w:rsidR="005004D9" w:rsidRPr="00644F26" w:rsidRDefault="008F2BEB" w:rsidP="00DC37F3">
            <w:pPr>
              <w:rPr>
                <w:rFonts w:ascii="Century Gothic" w:hAnsi="Century Gothic"/>
                <w:sz w:val="16"/>
                <w:szCs w:val="16"/>
              </w:rPr>
            </w:pPr>
            <w:r w:rsidRPr="008F2BEB">
              <w:rPr>
                <w:rFonts w:ascii="Century Gothic" w:hAnsi="Century Gothic"/>
                <w:sz w:val="16"/>
                <w:szCs w:val="16"/>
              </w:rPr>
              <w:t>Positional language is used to describe where things are in relation to one another. Positional language includes in, on, next to, behind, in front of, in between, above, below and underneath.</w:t>
            </w:r>
          </w:p>
        </w:tc>
        <w:tc>
          <w:tcPr>
            <w:tcW w:w="1831" w:type="dxa"/>
          </w:tcPr>
          <w:p w:rsidR="003F7896" w:rsidRPr="003F7896" w:rsidRDefault="003F7896" w:rsidP="003F7896">
            <w:pPr>
              <w:rPr>
                <w:rFonts w:ascii="Century Gothic" w:hAnsi="Century Gothic"/>
                <w:sz w:val="16"/>
                <w:szCs w:val="16"/>
              </w:rPr>
            </w:pPr>
            <w:r w:rsidRPr="003F7896">
              <w:rPr>
                <w:rFonts w:ascii="Century Gothic" w:hAnsi="Century Gothic"/>
                <w:sz w:val="16"/>
                <w:szCs w:val="16"/>
              </w:rPr>
              <w:t>A location is a place or the position of something.</w:t>
            </w:r>
          </w:p>
          <w:p w:rsidR="003F7896" w:rsidRPr="003F7896" w:rsidRDefault="003F7896" w:rsidP="003F7896">
            <w:pPr>
              <w:rPr>
                <w:rFonts w:ascii="Century Gothic" w:hAnsi="Century Gothic"/>
                <w:sz w:val="16"/>
                <w:szCs w:val="16"/>
              </w:rPr>
            </w:pPr>
          </w:p>
          <w:p w:rsidR="005004D9" w:rsidRPr="00644F26" w:rsidRDefault="003F7896" w:rsidP="003F7896">
            <w:pPr>
              <w:rPr>
                <w:rFonts w:ascii="Century Gothic" w:hAnsi="Century Gothic"/>
                <w:sz w:val="16"/>
                <w:szCs w:val="16"/>
              </w:rPr>
            </w:pPr>
            <w:r w:rsidRPr="003F7896">
              <w:rPr>
                <w:rFonts w:ascii="Century Gothic" w:hAnsi="Century Gothic"/>
                <w:sz w:val="16"/>
                <w:szCs w:val="16"/>
              </w:rPr>
              <w:t>Direction is the way you travel to get somewhere.</w:t>
            </w:r>
          </w:p>
        </w:tc>
        <w:tc>
          <w:tcPr>
            <w:tcW w:w="1830" w:type="dxa"/>
          </w:tcPr>
          <w:p w:rsidR="003F7896" w:rsidRPr="003F7896" w:rsidRDefault="003F7896" w:rsidP="003F7896">
            <w:pPr>
              <w:rPr>
                <w:rFonts w:ascii="Century Gothic" w:hAnsi="Century Gothic"/>
                <w:sz w:val="16"/>
                <w:szCs w:val="16"/>
              </w:rPr>
            </w:pPr>
            <w:r w:rsidRPr="003F7896">
              <w:rPr>
                <w:rFonts w:ascii="Century Gothic" w:hAnsi="Century Gothic"/>
                <w:sz w:val="16"/>
                <w:szCs w:val="16"/>
              </w:rPr>
              <w:t>A compass is an instrument that is used for finding a direction.</w:t>
            </w:r>
          </w:p>
          <w:p w:rsidR="003F7896" w:rsidRPr="003F7896" w:rsidRDefault="003F7896" w:rsidP="003F7896">
            <w:pPr>
              <w:rPr>
                <w:rFonts w:ascii="Century Gothic" w:hAnsi="Century Gothic"/>
                <w:sz w:val="16"/>
                <w:szCs w:val="16"/>
              </w:rPr>
            </w:pPr>
          </w:p>
          <w:p w:rsidR="005004D9" w:rsidRPr="00644F26" w:rsidRDefault="003F7896" w:rsidP="003F7896">
            <w:pPr>
              <w:rPr>
                <w:rFonts w:ascii="Century Gothic" w:hAnsi="Century Gothic"/>
                <w:sz w:val="16"/>
                <w:szCs w:val="16"/>
              </w:rPr>
            </w:pPr>
            <w:r w:rsidRPr="003F7896">
              <w:rPr>
                <w:rFonts w:ascii="Century Gothic" w:hAnsi="Century Gothic"/>
                <w:sz w:val="16"/>
                <w:szCs w:val="16"/>
              </w:rPr>
              <w:t>The four cardinal points on a compass are north, south, east and west.</w:t>
            </w:r>
          </w:p>
        </w:tc>
        <w:tc>
          <w:tcPr>
            <w:tcW w:w="1831" w:type="dxa"/>
          </w:tcPr>
          <w:p w:rsidR="005004D9" w:rsidRPr="00644F26" w:rsidRDefault="00CB7BBF" w:rsidP="00DC37F3">
            <w:pPr>
              <w:rPr>
                <w:rFonts w:ascii="Century Gothic" w:hAnsi="Century Gothic"/>
                <w:sz w:val="16"/>
                <w:szCs w:val="16"/>
              </w:rPr>
            </w:pPr>
            <w:r w:rsidRPr="00CB7BBF">
              <w:rPr>
                <w:rFonts w:ascii="Century Gothic" w:hAnsi="Century Gothic"/>
                <w:sz w:val="16"/>
                <w:szCs w:val="16"/>
              </w:rPr>
              <w:t>The four intercardinal points on a compass are north-east, south-east, south-west and north-west.</w:t>
            </w:r>
          </w:p>
        </w:tc>
        <w:tc>
          <w:tcPr>
            <w:tcW w:w="1830" w:type="dxa"/>
          </w:tcPr>
          <w:p w:rsidR="00CB7BBF" w:rsidRPr="00CB7BBF" w:rsidRDefault="00CB7BBF" w:rsidP="00CB7BBF">
            <w:pPr>
              <w:rPr>
                <w:rFonts w:ascii="Century Gothic" w:hAnsi="Century Gothic"/>
                <w:sz w:val="16"/>
                <w:szCs w:val="16"/>
              </w:rPr>
            </w:pPr>
            <w:r w:rsidRPr="00CB7BBF">
              <w:rPr>
                <w:rFonts w:ascii="Century Gothic" w:hAnsi="Century Gothic"/>
                <w:sz w:val="16"/>
                <w:szCs w:val="16"/>
              </w:rPr>
              <w:t>The four cardinal directions are north (N), east (E), south (S) and west (W), which are at 90° angles on the compass rose.</w:t>
            </w:r>
          </w:p>
          <w:p w:rsidR="00CB7BBF" w:rsidRPr="00CB7BBF" w:rsidRDefault="00CB7BBF" w:rsidP="00CB7BBF">
            <w:pPr>
              <w:rPr>
                <w:rFonts w:ascii="Century Gothic" w:hAnsi="Century Gothic"/>
                <w:sz w:val="16"/>
                <w:szCs w:val="16"/>
              </w:rPr>
            </w:pPr>
          </w:p>
          <w:p w:rsidR="00644F26" w:rsidRPr="00644F26" w:rsidRDefault="00CB7BBF" w:rsidP="00CB7BBF">
            <w:pPr>
              <w:rPr>
                <w:rFonts w:ascii="Century Gothic" w:hAnsi="Century Gothic"/>
                <w:sz w:val="16"/>
                <w:szCs w:val="16"/>
              </w:rPr>
            </w:pPr>
            <w:r w:rsidRPr="00CB7BBF">
              <w:rPr>
                <w:rFonts w:ascii="Century Gothic" w:hAnsi="Century Gothic"/>
                <w:sz w:val="16"/>
                <w:szCs w:val="16"/>
              </w:rPr>
              <w:t>The four intercardinal (or ordinal) directions are halfway between the cardinal directions: north-east (NE), south-east (SE), south-west (SW) and north-west (NW).</w:t>
            </w:r>
          </w:p>
        </w:tc>
        <w:tc>
          <w:tcPr>
            <w:tcW w:w="1831" w:type="dxa"/>
          </w:tcPr>
          <w:p w:rsidR="005004D9" w:rsidRPr="00644F26" w:rsidRDefault="004E5F9A" w:rsidP="00DC37F3">
            <w:pPr>
              <w:rPr>
                <w:rFonts w:ascii="Century Gothic" w:hAnsi="Century Gothic"/>
                <w:sz w:val="16"/>
                <w:szCs w:val="16"/>
              </w:rPr>
            </w:pPr>
            <w:r w:rsidRPr="004E5F9A">
              <w:rPr>
                <w:rFonts w:ascii="Century Gothic" w:hAnsi="Century Gothic"/>
                <w:sz w:val="16"/>
                <w:szCs w:val="16"/>
              </w:rPr>
              <w:t>Cardinal and intercardinal compass points can be used to describe the relationship of features to each other</w:t>
            </w:r>
          </w:p>
        </w:tc>
        <w:tc>
          <w:tcPr>
            <w:tcW w:w="1831" w:type="dxa"/>
          </w:tcPr>
          <w:p w:rsidR="004E5F9A" w:rsidRPr="004E5F9A" w:rsidRDefault="004E5F9A" w:rsidP="004E5F9A">
            <w:pPr>
              <w:rPr>
                <w:rFonts w:ascii="Century Gothic" w:hAnsi="Century Gothic"/>
                <w:sz w:val="16"/>
                <w:szCs w:val="16"/>
              </w:rPr>
            </w:pPr>
            <w:r w:rsidRPr="004E5F9A">
              <w:rPr>
                <w:rFonts w:ascii="Century Gothic" w:hAnsi="Century Gothic"/>
                <w:sz w:val="16"/>
                <w:szCs w:val="16"/>
              </w:rPr>
              <w:t>Invisible lines of latitude run horizontally around the Earth and show the northerly or southerly position of a geographical area.</w:t>
            </w:r>
          </w:p>
          <w:p w:rsidR="004E5F9A" w:rsidRPr="004E5F9A" w:rsidRDefault="004E5F9A" w:rsidP="004E5F9A">
            <w:pPr>
              <w:rPr>
                <w:rFonts w:ascii="Century Gothic" w:hAnsi="Century Gothic"/>
                <w:sz w:val="16"/>
                <w:szCs w:val="16"/>
              </w:rPr>
            </w:pPr>
          </w:p>
          <w:p w:rsidR="005004D9" w:rsidRPr="00644F26" w:rsidRDefault="004E5F9A" w:rsidP="004E5F9A">
            <w:pPr>
              <w:rPr>
                <w:rFonts w:ascii="Century Gothic" w:hAnsi="Century Gothic"/>
                <w:sz w:val="16"/>
                <w:szCs w:val="16"/>
              </w:rPr>
            </w:pPr>
            <w:r w:rsidRPr="004E5F9A">
              <w:rPr>
                <w:rFonts w:ascii="Century Gothic" w:hAnsi="Century Gothic"/>
                <w:sz w:val="16"/>
                <w:szCs w:val="16"/>
              </w:rPr>
              <w:t>Invisible lines of longitude run vertically from the North to the South Pole and show the westerly or easterly position of a geographical area.</w:t>
            </w:r>
          </w:p>
        </w:tc>
      </w:tr>
      <w:tr w:rsidR="005004D9" w:rsidTr="00644F26">
        <w:trPr>
          <w:trHeight w:val="70"/>
        </w:trPr>
        <w:tc>
          <w:tcPr>
            <w:tcW w:w="1319" w:type="dxa"/>
            <w:vMerge/>
          </w:tcPr>
          <w:p w:rsidR="005004D9" w:rsidRPr="00644F26" w:rsidRDefault="005004D9" w:rsidP="00DC37F3">
            <w:pPr>
              <w:rPr>
                <w:rFonts w:ascii="Century Gothic" w:hAnsi="Century Gothic"/>
                <w:sz w:val="16"/>
                <w:szCs w:val="16"/>
              </w:rPr>
            </w:pPr>
          </w:p>
        </w:tc>
        <w:tc>
          <w:tcPr>
            <w:tcW w:w="1313" w:type="dxa"/>
          </w:tcPr>
          <w:p w:rsidR="005004D9" w:rsidRPr="00644F26" w:rsidRDefault="008F2BEB" w:rsidP="00DC37F3">
            <w:pPr>
              <w:rPr>
                <w:rFonts w:ascii="Century Gothic" w:hAnsi="Century Gothic"/>
                <w:sz w:val="16"/>
                <w:szCs w:val="16"/>
              </w:rPr>
            </w:pPr>
            <w:r>
              <w:rPr>
                <w:rFonts w:ascii="Century Gothic" w:hAnsi="Century Gothic"/>
                <w:sz w:val="16"/>
                <w:szCs w:val="16"/>
              </w:rPr>
              <w:t>Maps</w:t>
            </w:r>
          </w:p>
        </w:tc>
        <w:tc>
          <w:tcPr>
            <w:tcW w:w="1830" w:type="dxa"/>
          </w:tcPr>
          <w:p w:rsidR="008F2BEB" w:rsidRPr="008F2BEB" w:rsidRDefault="008F2BEB" w:rsidP="008F2BEB">
            <w:pPr>
              <w:rPr>
                <w:rFonts w:ascii="Century Gothic" w:hAnsi="Century Gothic"/>
                <w:sz w:val="16"/>
                <w:szCs w:val="16"/>
              </w:rPr>
            </w:pPr>
            <w:r w:rsidRPr="008F2BEB">
              <w:rPr>
                <w:rFonts w:ascii="Century Gothic" w:hAnsi="Century Gothic"/>
                <w:sz w:val="16"/>
                <w:szCs w:val="16"/>
              </w:rPr>
              <w:t>A map is a picture or drawing of a place or journey.</w:t>
            </w:r>
          </w:p>
          <w:p w:rsidR="008F2BEB" w:rsidRPr="008F2BEB" w:rsidRDefault="008F2BEB" w:rsidP="008F2BEB">
            <w:pPr>
              <w:rPr>
                <w:rFonts w:ascii="Century Gothic" w:hAnsi="Century Gothic"/>
                <w:sz w:val="16"/>
                <w:szCs w:val="16"/>
              </w:rPr>
            </w:pPr>
            <w:r w:rsidRPr="008F2BEB">
              <w:rPr>
                <w:rFonts w:ascii="Century Gothic" w:hAnsi="Century Gothic"/>
                <w:sz w:val="16"/>
                <w:szCs w:val="16"/>
              </w:rPr>
              <w:t>A map is a drawing of an area of land or sea it shows features, including roads, paths, rivers, woods and buildings.</w:t>
            </w:r>
          </w:p>
          <w:p w:rsidR="008F2BEB" w:rsidRPr="008F2BEB" w:rsidRDefault="008F2BEB" w:rsidP="008F2BEB">
            <w:pPr>
              <w:rPr>
                <w:rFonts w:ascii="Century Gothic" w:hAnsi="Century Gothic"/>
                <w:sz w:val="16"/>
                <w:szCs w:val="16"/>
              </w:rPr>
            </w:pPr>
            <w:r w:rsidRPr="008F2BEB">
              <w:rPr>
                <w:rFonts w:ascii="Century Gothic" w:hAnsi="Century Gothic"/>
                <w:sz w:val="16"/>
                <w:szCs w:val="16"/>
              </w:rPr>
              <w:t>A map is a drawing of an area of land or sea. It shows features, including roads, paths, rivers, woods and buildings.</w:t>
            </w:r>
          </w:p>
          <w:p w:rsidR="008F2BEB" w:rsidRPr="008F2BEB" w:rsidRDefault="008F2BEB" w:rsidP="008F2BEB">
            <w:pPr>
              <w:rPr>
                <w:rFonts w:ascii="Century Gothic" w:hAnsi="Century Gothic"/>
                <w:sz w:val="16"/>
                <w:szCs w:val="16"/>
              </w:rPr>
            </w:pPr>
            <w:r w:rsidRPr="008F2BEB">
              <w:rPr>
                <w:rFonts w:ascii="Century Gothic" w:hAnsi="Century Gothic"/>
                <w:sz w:val="16"/>
                <w:szCs w:val="16"/>
              </w:rPr>
              <w:t>A map is a drawing of an area of land or sea. It shows features, including roads, rivers, woods, parks and buildings.</w:t>
            </w:r>
          </w:p>
          <w:p w:rsidR="005004D9" w:rsidRPr="00644F26" w:rsidRDefault="008F2BEB" w:rsidP="008F2BEB">
            <w:pPr>
              <w:rPr>
                <w:rFonts w:ascii="Century Gothic" w:hAnsi="Century Gothic"/>
                <w:sz w:val="16"/>
                <w:szCs w:val="16"/>
              </w:rPr>
            </w:pPr>
            <w:r w:rsidRPr="008F2BEB">
              <w:rPr>
                <w:rFonts w:ascii="Century Gothic" w:hAnsi="Century Gothic"/>
                <w:sz w:val="16"/>
                <w:szCs w:val="16"/>
              </w:rPr>
              <w:t>A map is a drawing of an area it shows features, including roads, rivers, woods, parks and buildings.</w:t>
            </w:r>
          </w:p>
        </w:tc>
        <w:tc>
          <w:tcPr>
            <w:tcW w:w="1831" w:type="dxa"/>
          </w:tcPr>
          <w:p w:rsidR="003F7896" w:rsidRPr="003F7896" w:rsidRDefault="003F7896" w:rsidP="003F7896">
            <w:pPr>
              <w:rPr>
                <w:rFonts w:ascii="Century Gothic" w:hAnsi="Century Gothic"/>
                <w:sz w:val="16"/>
                <w:szCs w:val="16"/>
              </w:rPr>
            </w:pPr>
            <w:r w:rsidRPr="003F7896">
              <w:rPr>
                <w:rFonts w:ascii="Century Gothic" w:hAnsi="Century Gothic"/>
                <w:sz w:val="16"/>
                <w:szCs w:val="16"/>
              </w:rPr>
              <w:t>A map is a picture or drawing of an area of land or sea that can show human and physical features.</w:t>
            </w:r>
          </w:p>
          <w:p w:rsidR="003F7896" w:rsidRPr="003F7896" w:rsidRDefault="003F7896" w:rsidP="003F7896">
            <w:pPr>
              <w:rPr>
                <w:rFonts w:ascii="Century Gothic" w:hAnsi="Century Gothic"/>
                <w:sz w:val="16"/>
                <w:szCs w:val="16"/>
              </w:rPr>
            </w:pPr>
          </w:p>
          <w:p w:rsidR="003F7896" w:rsidRPr="003F7896" w:rsidRDefault="003F7896" w:rsidP="003F7896">
            <w:pPr>
              <w:rPr>
                <w:rFonts w:ascii="Century Gothic" w:hAnsi="Century Gothic"/>
                <w:sz w:val="16"/>
                <w:szCs w:val="16"/>
              </w:rPr>
            </w:pPr>
            <w:r w:rsidRPr="003F7896">
              <w:rPr>
                <w:rFonts w:ascii="Century Gothic" w:hAnsi="Century Gothic"/>
                <w:sz w:val="16"/>
                <w:szCs w:val="16"/>
              </w:rPr>
              <w:t>A key is used to show features on a map.</w:t>
            </w:r>
          </w:p>
          <w:p w:rsidR="003F7896" w:rsidRPr="003F7896" w:rsidRDefault="003F7896" w:rsidP="003F7896">
            <w:pPr>
              <w:rPr>
                <w:rFonts w:ascii="Century Gothic" w:hAnsi="Century Gothic"/>
                <w:sz w:val="16"/>
                <w:szCs w:val="16"/>
              </w:rPr>
            </w:pPr>
          </w:p>
          <w:p w:rsidR="005004D9" w:rsidRPr="00644F26" w:rsidRDefault="003F7896" w:rsidP="003F7896">
            <w:pPr>
              <w:rPr>
                <w:rFonts w:ascii="Century Gothic" w:hAnsi="Century Gothic"/>
                <w:sz w:val="16"/>
                <w:szCs w:val="16"/>
              </w:rPr>
            </w:pPr>
            <w:r w:rsidRPr="003F7896">
              <w:rPr>
                <w:rFonts w:ascii="Century Gothic" w:hAnsi="Century Gothic"/>
                <w:sz w:val="16"/>
                <w:szCs w:val="16"/>
              </w:rPr>
              <w:t>A map has symbols to show where things are located.</w:t>
            </w:r>
          </w:p>
        </w:tc>
        <w:tc>
          <w:tcPr>
            <w:tcW w:w="1830" w:type="dxa"/>
          </w:tcPr>
          <w:p w:rsidR="003F7896" w:rsidRPr="003F7896" w:rsidRDefault="003F7896" w:rsidP="003F7896">
            <w:pPr>
              <w:rPr>
                <w:rFonts w:ascii="Century Gothic" w:hAnsi="Century Gothic"/>
                <w:sz w:val="16"/>
                <w:szCs w:val="16"/>
              </w:rPr>
            </w:pPr>
            <w:r w:rsidRPr="003F7896">
              <w:rPr>
                <w:rFonts w:ascii="Century Gothic" w:hAnsi="Century Gothic"/>
                <w:sz w:val="16"/>
                <w:szCs w:val="16"/>
              </w:rPr>
              <w:t>Maps help people to plan a route from one place to another and to identify and locate physical and human features.</w:t>
            </w:r>
          </w:p>
          <w:p w:rsidR="003F7896" w:rsidRPr="003F7896" w:rsidRDefault="003F7896" w:rsidP="003F7896">
            <w:pPr>
              <w:rPr>
                <w:rFonts w:ascii="Century Gothic" w:hAnsi="Century Gothic"/>
                <w:sz w:val="16"/>
                <w:szCs w:val="16"/>
              </w:rPr>
            </w:pPr>
          </w:p>
          <w:p w:rsidR="005004D9" w:rsidRPr="00644F26" w:rsidRDefault="003F7896" w:rsidP="003F7896">
            <w:pPr>
              <w:rPr>
                <w:rFonts w:ascii="Century Gothic" w:hAnsi="Century Gothic"/>
                <w:sz w:val="16"/>
                <w:szCs w:val="16"/>
              </w:rPr>
            </w:pPr>
            <w:r w:rsidRPr="003F7896">
              <w:rPr>
                <w:rFonts w:ascii="Century Gothic" w:hAnsi="Century Gothic"/>
                <w:sz w:val="16"/>
                <w:szCs w:val="16"/>
              </w:rPr>
              <w:t>Maps use symbols and a key. A key is the information needed to read a map and a symbol is a picture or icon used to show a geographical feature.</w:t>
            </w:r>
          </w:p>
        </w:tc>
        <w:tc>
          <w:tcPr>
            <w:tcW w:w="1831" w:type="dxa"/>
          </w:tcPr>
          <w:p w:rsidR="005004D9" w:rsidRPr="00644F26" w:rsidRDefault="00CB7BBF" w:rsidP="00DC37F3">
            <w:pPr>
              <w:rPr>
                <w:rFonts w:ascii="Century Gothic" w:hAnsi="Century Gothic"/>
                <w:sz w:val="16"/>
                <w:szCs w:val="16"/>
              </w:rPr>
            </w:pPr>
            <w:r w:rsidRPr="00CB7BBF">
              <w:rPr>
                <w:rFonts w:ascii="Century Gothic" w:hAnsi="Century Gothic"/>
                <w:sz w:val="16"/>
                <w:szCs w:val="16"/>
              </w:rPr>
              <w:t>A four-figure grid reference contains four numbers. The first two numbers are called the easting and are found along the top and bottom of a map. The second two numbers are called the northing and are found up both sides of a map.</w:t>
            </w:r>
          </w:p>
        </w:tc>
        <w:tc>
          <w:tcPr>
            <w:tcW w:w="1830" w:type="dxa"/>
          </w:tcPr>
          <w:p w:rsidR="00CB7BBF" w:rsidRPr="00CB7BBF" w:rsidRDefault="00CB7BBF" w:rsidP="00CB7BBF">
            <w:pPr>
              <w:rPr>
                <w:rFonts w:ascii="Century Gothic" w:hAnsi="Century Gothic"/>
                <w:sz w:val="16"/>
                <w:szCs w:val="16"/>
              </w:rPr>
            </w:pPr>
            <w:r w:rsidRPr="00CB7BBF">
              <w:rPr>
                <w:rFonts w:ascii="Century Gothic" w:hAnsi="Century Gothic"/>
                <w:sz w:val="16"/>
                <w:szCs w:val="16"/>
              </w:rPr>
              <w:t xml:space="preserve">In a four-figure grid reference, the </w:t>
            </w:r>
            <w:r w:rsidR="004E5F9A" w:rsidRPr="00CB7BBF">
              <w:rPr>
                <w:rFonts w:ascii="Century Gothic" w:hAnsi="Century Gothic"/>
                <w:sz w:val="16"/>
                <w:szCs w:val="16"/>
              </w:rPr>
              <w:t>two-digit</w:t>
            </w:r>
            <w:r w:rsidRPr="00CB7BBF">
              <w:rPr>
                <w:rFonts w:ascii="Century Gothic" w:hAnsi="Century Gothic"/>
                <w:sz w:val="16"/>
                <w:szCs w:val="16"/>
              </w:rPr>
              <w:t xml:space="preserve"> eastings come first, followed by the </w:t>
            </w:r>
            <w:proofErr w:type="gramStart"/>
            <w:r w:rsidRPr="00CB7BBF">
              <w:rPr>
                <w:rFonts w:ascii="Century Gothic" w:hAnsi="Century Gothic"/>
                <w:sz w:val="16"/>
                <w:szCs w:val="16"/>
              </w:rPr>
              <w:t>two digit</w:t>
            </w:r>
            <w:proofErr w:type="gramEnd"/>
            <w:r w:rsidRPr="00CB7BBF">
              <w:rPr>
                <w:rFonts w:ascii="Century Gothic" w:hAnsi="Century Gothic"/>
                <w:sz w:val="16"/>
                <w:szCs w:val="16"/>
              </w:rPr>
              <w:t xml:space="preserve"> northings.</w:t>
            </w:r>
          </w:p>
          <w:p w:rsidR="00CB7BBF" w:rsidRPr="00CB7BBF" w:rsidRDefault="00CB7BBF" w:rsidP="00CB7BBF">
            <w:pPr>
              <w:rPr>
                <w:rFonts w:ascii="Century Gothic" w:hAnsi="Century Gothic"/>
                <w:sz w:val="16"/>
                <w:szCs w:val="16"/>
              </w:rPr>
            </w:pPr>
          </w:p>
          <w:p w:rsidR="00CB7BBF" w:rsidRPr="00CB7BBF" w:rsidRDefault="00CB7BBF" w:rsidP="00CB7BBF">
            <w:pPr>
              <w:rPr>
                <w:rFonts w:ascii="Century Gothic" w:hAnsi="Century Gothic"/>
                <w:sz w:val="16"/>
                <w:szCs w:val="16"/>
              </w:rPr>
            </w:pPr>
            <w:r w:rsidRPr="00CB7BBF">
              <w:rPr>
                <w:rFonts w:ascii="Century Gothic" w:hAnsi="Century Gothic"/>
                <w:sz w:val="16"/>
                <w:szCs w:val="16"/>
              </w:rPr>
              <w:t>A four-figure grid reference locates a square on a map.</w:t>
            </w:r>
          </w:p>
          <w:p w:rsidR="00CB7BBF" w:rsidRPr="00CB7BBF" w:rsidRDefault="00CB7BBF" w:rsidP="00CB7BBF">
            <w:pPr>
              <w:rPr>
                <w:rFonts w:ascii="Century Gothic" w:hAnsi="Century Gothic"/>
                <w:sz w:val="16"/>
                <w:szCs w:val="16"/>
              </w:rPr>
            </w:pPr>
          </w:p>
          <w:p w:rsidR="00CB7BBF" w:rsidRPr="00CB7BBF" w:rsidRDefault="00CB7BBF" w:rsidP="00CB7BBF">
            <w:pPr>
              <w:rPr>
                <w:rFonts w:ascii="Century Gothic" w:hAnsi="Century Gothic"/>
                <w:sz w:val="16"/>
                <w:szCs w:val="16"/>
              </w:rPr>
            </w:pPr>
            <w:r w:rsidRPr="00CB7BBF">
              <w:rPr>
                <w:rFonts w:ascii="Century Gothic" w:hAnsi="Century Gothic"/>
                <w:sz w:val="16"/>
                <w:szCs w:val="16"/>
              </w:rPr>
              <w:t>A six-figure grid reference contains six numbers and is more precise than a four-figure grid reference.</w:t>
            </w:r>
          </w:p>
          <w:p w:rsidR="00CB7BBF" w:rsidRPr="00CB7BBF" w:rsidRDefault="00CB7BBF" w:rsidP="00CB7BBF">
            <w:pPr>
              <w:rPr>
                <w:rFonts w:ascii="Century Gothic" w:hAnsi="Century Gothic"/>
                <w:sz w:val="16"/>
                <w:szCs w:val="16"/>
              </w:rPr>
            </w:pPr>
          </w:p>
          <w:p w:rsidR="00CB7BBF" w:rsidRPr="00CB7BBF" w:rsidRDefault="00CB7BBF" w:rsidP="00CB7BBF">
            <w:pPr>
              <w:rPr>
                <w:rFonts w:ascii="Century Gothic" w:hAnsi="Century Gothic"/>
                <w:sz w:val="16"/>
                <w:szCs w:val="16"/>
              </w:rPr>
            </w:pPr>
            <w:r w:rsidRPr="00CB7BBF">
              <w:rPr>
                <w:rFonts w:ascii="Century Gothic" w:hAnsi="Century Gothic"/>
                <w:sz w:val="16"/>
                <w:szCs w:val="16"/>
              </w:rPr>
              <w:t>The first three figures are called the easting and are found along the top and bottom of a map.</w:t>
            </w:r>
          </w:p>
          <w:p w:rsidR="00CB7BBF" w:rsidRPr="00CB7BBF" w:rsidRDefault="00CB7BBF" w:rsidP="00CB7BBF">
            <w:pPr>
              <w:rPr>
                <w:rFonts w:ascii="Century Gothic" w:hAnsi="Century Gothic"/>
                <w:sz w:val="16"/>
                <w:szCs w:val="16"/>
              </w:rPr>
            </w:pPr>
          </w:p>
          <w:p w:rsidR="005004D9" w:rsidRPr="00644F26" w:rsidRDefault="00CB7BBF" w:rsidP="00CB7BBF">
            <w:pPr>
              <w:rPr>
                <w:rFonts w:ascii="Century Gothic" w:hAnsi="Century Gothic"/>
                <w:sz w:val="16"/>
                <w:szCs w:val="16"/>
              </w:rPr>
            </w:pPr>
            <w:r w:rsidRPr="00CB7BBF">
              <w:rPr>
                <w:rFonts w:ascii="Century Gothic" w:hAnsi="Century Gothic"/>
                <w:sz w:val="16"/>
                <w:szCs w:val="16"/>
              </w:rPr>
              <w:t>The second three figures are called the northing and are found up both sides of a map.</w:t>
            </w:r>
          </w:p>
        </w:tc>
        <w:tc>
          <w:tcPr>
            <w:tcW w:w="1831" w:type="dxa"/>
          </w:tcPr>
          <w:p w:rsidR="005004D9" w:rsidRPr="00644F26" w:rsidRDefault="005004D9" w:rsidP="00DC37F3">
            <w:pPr>
              <w:rPr>
                <w:rFonts w:ascii="Century Gothic" w:hAnsi="Century Gothic"/>
                <w:sz w:val="16"/>
                <w:szCs w:val="16"/>
              </w:rPr>
            </w:pPr>
          </w:p>
        </w:tc>
        <w:tc>
          <w:tcPr>
            <w:tcW w:w="1831" w:type="dxa"/>
          </w:tcPr>
          <w:p w:rsidR="004E5F9A" w:rsidRPr="004E5F9A" w:rsidRDefault="004E5F9A" w:rsidP="004E5F9A">
            <w:pPr>
              <w:rPr>
                <w:rFonts w:ascii="Century Gothic" w:hAnsi="Century Gothic"/>
                <w:sz w:val="16"/>
                <w:szCs w:val="16"/>
              </w:rPr>
            </w:pPr>
            <w:r w:rsidRPr="004E5F9A">
              <w:rPr>
                <w:rFonts w:ascii="Century Gothic" w:hAnsi="Century Gothic"/>
                <w:sz w:val="16"/>
                <w:szCs w:val="16"/>
              </w:rPr>
              <w:t>Ordnance survey maps use four and six grid references to locate a feature or place.</w:t>
            </w:r>
          </w:p>
          <w:p w:rsidR="004E5F9A" w:rsidRPr="004E5F9A" w:rsidRDefault="004E5F9A" w:rsidP="004E5F9A">
            <w:pPr>
              <w:rPr>
                <w:rFonts w:ascii="Century Gothic" w:hAnsi="Century Gothic"/>
                <w:sz w:val="16"/>
                <w:szCs w:val="16"/>
              </w:rPr>
            </w:pPr>
          </w:p>
          <w:p w:rsidR="004E5F9A" w:rsidRPr="004E5F9A" w:rsidRDefault="004E5F9A" w:rsidP="004E5F9A">
            <w:pPr>
              <w:rPr>
                <w:rFonts w:ascii="Century Gothic" w:hAnsi="Century Gothic"/>
                <w:sz w:val="16"/>
                <w:szCs w:val="16"/>
              </w:rPr>
            </w:pPr>
            <w:r w:rsidRPr="004E5F9A">
              <w:rPr>
                <w:rFonts w:ascii="Century Gothic" w:hAnsi="Century Gothic"/>
                <w:sz w:val="16"/>
                <w:szCs w:val="16"/>
              </w:rPr>
              <w:t>Contour lines join points of equal height above sea level and show an area's terrain.</w:t>
            </w:r>
          </w:p>
          <w:p w:rsidR="004E5F9A" w:rsidRPr="004E5F9A" w:rsidRDefault="004E5F9A" w:rsidP="004E5F9A">
            <w:pPr>
              <w:rPr>
                <w:rFonts w:ascii="Century Gothic" w:hAnsi="Century Gothic"/>
                <w:sz w:val="16"/>
                <w:szCs w:val="16"/>
              </w:rPr>
            </w:pPr>
          </w:p>
          <w:p w:rsidR="00644F26" w:rsidRPr="00644F26" w:rsidRDefault="004E5F9A" w:rsidP="004E5F9A">
            <w:pPr>
              <w:rPr>
                <w:rFonts w:ascii="Century Gothic" w:hAnsi="Century Gothic"/>
                <w:sz w:val="16"/>
                <w:szCs w:val="16"/>
              </w:rPr>
            </w:pPr>
            <w:r w:rsidRPr="004E5F9A">
              <w:rPr>
                <w:rFonts w:ascii="Century Gothic" w:hAnsi="Century Gothic"/>
                <w:sz w:val="16"/>
                <w:szCs w:val="16"/>
              </w:rPr>
              <w:t>Ordnance Survey symbols are used to represent different features on the landscape. This includes buildings, roads, rivers, lakes and forests. Understanding these symbols is essential for reading and using Ordnance Survey maps effectively.</w:t>
            </w:r>
          </w:p>
        </w:tc>
      </w:tr>
      <w:tr w:rsidR="005004D9" w:rsidTr="00644F26">
        <w:trPr>
          <w:trHeight w:val="70"/>
        </w:trPr>
        <w:tc>
          <w:tcPr>
            <w:tcW w:w="1319" w:type="dxa"/>
          </w:tcPr>
          <w:p w:rsidR="005004D9" w:rsidRPr="00644F26" w:rsidRDefault="005004D9" w:rsidP="00DC37F3">
            <w:pPr>
              <w:rPr>
                <w:rFonts w:ascii="Century Gothic" w:hAnsi="Century Gothic"/>
                <w:sz w:val="16"/>
                <w:szCs w:val="16"/>
              </w:rPr>
            </w:pPr>
            <w:r w:rsidRPr="00644F26">
              <w:rPr>
                <w:rFonts w:ascii="Century Gothic" w:hAnsi="Century Gothic"/>
                <w:sz w:val="16"/>
                <w:szCs w:val="16"/>
              </w:rPr>
              <w:t>Comparison</w:t>
            </w:r>
          </w:p>
        </w:tc>
        <w:tc>
          <w:tcPr>
            <w:tcW w:w="1313" w:type="dxa"/>
          </w:tcPr>
          <w:p w:rsidR="005004D9" w:rsidRPr="00644F26" w:rsidRDefault="008F2BEB" w:rsidP="00DC37F3">
            <w:pPr>
              <w:rPr>
                <w:rFonts w:ascii="Century Gothic" w:hAnsi="Century Gothic"/>
                <w:sz w:val="16"/>
                <w:szCs w:val="16"/>
              </w:rPr>
            </w:pPr>
            <w:r>
              <w:rPr>
                <w:rFonts w:ascii="Century Gothic" w:hAnsi="Century Gothic"/>
                <w:sz w:val="16"/>
                <w:szCs w:val="16"/>
              </w:rPr>
              <w:t>Compare and contrast</w:t>
            </w:r>
          </w:p>
        </w:tc>
        <w:tc>
          <w:tcPr>
            <w:tcW w:w="1830" w:type="dxa"/>
          </w:tcPr>
          <w:p w:rsidR="005004D9" w:rsidRPr="00644F26" w:rsidRDefault="008F2BEB" w:rsidP="00DC37F3">
            <w:pPr>
              <w:rPr>
                <w:rFonts w:ascii="Century Gothic" w:hAnsi="Century Gothic"/>
                <w:sz w:val="16"/>
                <w:szCs w:val="16"/>
              </w:rPr>
            </w:pPr>
            <w:r w:rsidRPr="008F2BEB">
              <w:rPr>
                <w:rFonts w:ascii="Century Gothic" w:hAnsi="Century Gothic"/>
                <w:sz w:val="16"/>
                <w:szCs w:val="16"/>
              </w:rPr>
              <w:t>The weather, environment and living things are different in different places around the world.</w:t>
            </w:r>
          </w:p>
        </w:tc>
        <w:tc>
          <w:tcPr>
            <w:tcW w:w="1831" w:type="dxa"/>
          </w:tcPr>
          <w:p w:rsidR="003F7896" w:rsidRPr="003F7896" w:rsidRDefault="003F7896" w:rsidP="003F7896">
            <w:pPr>
              <w:rPr>
                <w:rFonts w:ascii="Century Gothic" w:hAnsi="Century Gothic"/>
                <w:sz w:val="16"/>
                <w:szCs w:val="16"/>
              </w:rPr>
            </w:pPr>
            <w:r w:rsidRPr="003F7896">
              <w:rPr>
                <w:rFonts w:ascii="Century Gothic" w:hAnsi="Century Gothic"/>
                <w:sz w:val="16"/>
                <w:szCs w:val="16"/>
              </w:rPr>
              <w:t>Hot places are close to the equator and cold places are far away from the equator.</w:t>
            </w:r>
          </w:p>
          <w:p w:rsidR="003F7896" w:rsidRPr="003F7896" w:rsidRDefault="003F7896" w:rsidP="003F7896">
            <w:pPr>
              <w:rPr>
                <w:rFonts w:ascii="Century Gothic" w:hAnsi="Century Gothic"/>
                <w:sz w:val="16"/>
                <w:szCs w:val="16"/>
              </w:rPr>
            </w:pPr>
            <w:r w:rsidRPr="003F7896">
              <w:rPr>
                <w:rFonts w:ascii="Century Gothic" w:hAnsi="Century Gothic"/>
                <w:sz w:val="16"/>
                <w:szCs w:val="16"/>
              </w:rPr>
              <w:t>Kuala Lumpur is the capital city of Malaysia. Similarities between Kuala Lumpur and London are that both cities have a river and a zoo.</w:t>
            </w:r>
          </w:p>
          <w:p w:rsidR="003F7896" w:rsidRPr="003F7896" w:rsidRDefault="003F7896" w:rsidP="003F7896">
            <w:pPr>
              <w:rPr>
                <w:rFonts w:ascii="Century Gothic" w:hAnsi="Century Gothic"/>
                <w:sz w:val="16"/>
                <w:szCs w:val="16"/>
              </w:rPr>
            </w:pPr>
          </w:p>
          <w:p w:rsidR="005004D9" w:rsidRPr="00644F26" w:rsidRDefault="003F7896" w:rsidP="003F7896">
            <w:pPr>
              <w:rPr>
                <w:rFonts w:ascii="Century Gothic" w:hAnsi="Century Gothic"/>
                <w:sz w:val="16"/>
                <w:szCs w:val="16"/>
              </w:rPr>
            </w:pPr>
            <w:r w:rsidRPr="003F7896">
              <w:rPr>
                <w:rFonts w:ascii="Century Gothic" w:hAnsi="Century Gothic"/>
                <w:sz w:val="16"/>
                <w:szCs w:val="16"/>
              </w:rPr>
              <w:t xml:space="preserve">Differences between Kuala Lumper and London include Kuala Lumpur having a monorail while London has </w:t>
            </w:r>
            <w:proofErr w:type="spellStart"/>
            <w:r w:rsidRPr="003F7896">
              <w:rPr>
                <w:rFonts w:ascii="Century Gothic" w:hAnsi="Century Gothic"/>
                <w:sz w:val="16"/>
                <w:szCs w:val="16"/>
              </w:rPr>
              <w:t>overground</w:t>
            </w:r>
            <w:proofErr w:type="spellEnd"/>
            <w:r w:rsidRPr="003F7896">
              <w:rPr>
                <w:rFonts w:ascii="Century Gothic" w:hAnsi="Century Gothic"/>
                <w:sz w:val="16"/>
                <w:szCs w:val="16"/>
              </w:rPr>
              <w:t xml:space="preserve"> and underground trains.</w:t>
            </w:r>
          </w:p>
        </w:tc>
        <w:tc>
          <w:tcPr>
            <w:tcW w:w="1830" w:type="dxa"/>
          </w:tcPr>
          <w:p w:rsidR="003F7896" w:rsidRPr="003F7896" w:rsidRDefault="003F7896" w:rsidP="003F7896">
            <w:pPr>
              <w:rPr>
                <w:rFonts w:ascii="Century Gothic" w:hAnsi="Century Gothic"/>
                <w:sz w:val="16"/>
                <w:szCs w:val="16"/>
              </w:rPr>
            </w:pPr>
            <w:r w:rsidRPr="003F7896">
              <w:rPr>
                <w:rFonts w:ascii="Century Gothic" w:hAnsi="Century Gothic"/>
                <w:sz w:val="16"/>
                <w:szCs w:val="16"/>
              </w:rPr>
              <w:t>Somalia is a country on the east coast of Africa.</w:t>
            </w:r>
          </w:p>
          <w:p w:rsidR="003F7896" w:rsidRPr="003F7896" w:rsidRDefault="003F7896" w:rsidP="003F7896">
            <w:pPr>
              <w:rPr>
                <w:rFonts w:ascii="Century Gothic" w:hAnsi="Century Gothic"/>
                <w:sz w:val="16"/>
                <w:szCs w:val="16"/>
              </w:rPr>
            </w:pPr>
          </w:p>
          <w:p w:rsidR="003F7896" w:rsidRPr="003F7896" w:rsidRDefault="003F7896" w:rsidP="003F7896">
            <w:pPr>
              <w:rPr>
                <w:rFonts w:ascii="Century Gothic" w:hAnsi="Century Gothic"/>
                <w:sz w:val="16"/>
                <w:szCs w:val="16"/>
              </w:rPr>
            </w:pPr>
            <w:r w:rsidRPr="003F7896">
              <w:rPr>
                <w:rFonts w:ascii="Century Gothic" w:hAnsi="Century Gothic"/>
                <w:sz w:val="16"/>
                <w:szCs w:val="16"/>
              </w:rPr>
              <w:t>The equator crosses through Somalia, so the climate is very hot and dry.</w:t>
            </w:r>
          </w:p>
          <w:p w:rsidR="003F7896" w:rsidRPr="003F7896" w:rsidRDefault="003F7896" w:rsidP="003F7896">
            <w:pPr>
              <w:rPr>
                <w:rFonts w:ascii="Century Gothic" w:hAnsi="Century Gothic"/>
                <w:sz w:val="16"/>
                <w:szCs w:val="16"/>
              </w:rPr>
            </w:pPr>
          </w:p>
          <w:p w:rsidR="003F7896" w:rsidRPr="003F7896" w:rsidRDefault="003F7896" w:rsidP="003F7896">
            <w:pPr>
              <w:rPr>
                <w:rFonts w:ascii="Century Gothic" w:hAnsi="Century Gothic"/>
                <w:sz w:val="16"/>
                <w:szCs w:val="16"/>
              </w:rPr>
            </w:pPr>
            <w:r w:rsidRPr="003F7896">
              <w:rPr>
                <w:rFonts w:ascii="Century Gothic" w:hAnsi="Century Gothic"/>
                <w:sz w:val="16"/>
                <w:szCs w:val="16"/>
              </w:rPr>
              <w:t>Like the UK, Somalia has four seasons.</w:t>
            </w:r>
          </w:p>
          <w:p w:rsidR="003F7896" w:rsidRPr="003F7896" w:rsidRDefault="003F7896" w:rsidP="003F7896">
            <w:pPr>
              <w:rPr>
                <w:rFonts w:ascii="Century Gothic" w:hAnsi="Century Gothic"/>
                <w:sz w:val="16"/>
                <w:szCs w:val="16"/>
              </w:rPr>
            </w:pPr>
          </w:p>
          <w:p w:rsidR="00644F26" w:rsidRPr="00644F26" w:rsidRDefault="003F7896" w:rsidP="003F7896">
            <w:pPr>
              <w:rPr>
                <w:rFonts w:ascii="Century Gothic" w:hAnsi="Century Gothic"/>
                <w:sz w:val="16"/>
                <w:szCs w:val="16"/>
              </w:rPr>
            </w:pPr>
            <w:r w:rsidRPr="003F7896">
              <w:rPr>
                <w:rFonts w:ascii="Century Gothic" w:hAnsi="Century Gothic"/>
                <w:sz w:val="16"/>
                <w:szCs w:val="16"/>
              </w:rPr>
              <w:t>The capital city of Somalia is called Mogadishu.</w:t>
            </w:r>
          </w:p>
        </w:tc>
        <w:tc>
          <w:tcPr>
            <w:tcW w:w="1831" w:type="dxa"/>
          </w:tcPr>
          <w:p w:rsidR="00CB7BBF" w:rsidRPr="00CB7BBF" w:rsidRDefault="00CB7BBF" w:rsidP="00CB7BBF">
            <w:pPr>
              <w:rPr>
                <w:rFonts w:ascii="Century Gothic" w:hAnsi="Century Gothic"/>
                <w:sz w:val="16"/>
                <w:szCs w:val="16"/>
              </w:rPr>
            </w:pPr>
            <w:r w:rsidRPr="00CB7BBF">
              <w:rPr>
                <w:rFonts w:ascii="Century Gothic" w:hAnsi="Century Gothic"/>
                <w:sz w:val="16"/>
                <w:szCs w:val="16"/>
              </w:rPr>
              <w:t>A volcano is a physical feature, typically a conical mountain or hill, that has a crater or vent through which lava, rock fragments, hot vapour, and gas erupt or have erupted.</w:t>
            </w:r>
          </w:p>
          <w:p w:rsidR="00CB7BBF" w:rsidRPr="00CB7BBF" w:rsidRDefault="00CB7BBF" w:rsidP="00CB7BBF">
            <w:pPr>
              <w:rPr>
                <w:rFonts w:ascii="Century Gothic" w:hAnsi="Century Gothic"/>
                <w:sz w:val="16"/>
                <w:szCs w:val="16"/>
              </w:rPr>
            </w:pPr>
          </w:p>
          <w:p w:rsidR="005004D9" w:rsidRPr="00644F26" w:rsidRDefault="00CB7BBF" w:rsidP="00CB7BBF">
            <w:pPr>
              <w:rPr>
                <w:rFonts w:ascii="Century Gothic" w:hAnsi="Century Gothic"/>
                <w:sz w:val="16"/>
                <w:szCs w:val="16"/>
              </w:rPr>
            </w:pPr>
            <w:r w:rsidRPr="00CB7BBF">
              <w:rPr>
                <w:rFonts w:ascii="Century Gothic" w:hAnsi="Century Gothic"/>
                <w:sz w:val="16"/>
                <w:szCs w:val="16"/>
              </w:rPr>
              <w:t>A volcano can be active, dormant or extinct.</w:t>
            </w:r>
          </w:p>
        </w:tc>
        <w:tc>
          <w:tcPr>
            <w:tcW w:w="1830" w:type="dxa"/>
          </w:tcPr>
          <w:p w:rsidR="00CB7BBF" w:rsidRPr="00CB7BBF" w:rsidRDefault="00CB7BBF" w:rsidP="00CB7BBF">
            <w:pPr>
              <w:rPr>
                <w:rFonts w:ascii="Century Gothic" w:hAnsi="Century Gothic"/>
                <w:sz w:val="16"/>
                <w:szCs w:val="16"/>
              </w:rPr>
            </w:pPr>
            <w:r w:rsidRPr="00CB7BBF">
              <w:rPr>
                <w:rFonts w:ascii="Century Gothic" w:hAnsi="Century Gothic"/>
                <w:sz w:val="16"/>
                <w:szCs w:val="16"/>
              </w:rPr>
              <w:t>A river is a body of water that flows downhill, usually to the sea.</w:t>
            </w:r>
          </w:p>
          <w:p w:rsidR="00CB7BBF" w:rsidRPr="00CB7BBF" w:rsidRDefault="00CB7BBF" w:rsidP="00CB7BBF">
            <w:pPr>
              <w:rPr>
                <w:rFonts w:ascii="Century Gothic" w:hAnsi="Century Gothic"/>
                <w:sz w:val="16"/>
                <w:szCs w:val="16"/>
              </w:rPr>
            </w:pPr>
          </w:p>
          <w:p w:rsidR="00CB7BBF" w:rsidRPr="00CB7BBF" w:rsidRDefault="00CB7BBF" w:rsidP="00CB7BBF">
            <w:pPr>
              <w:rPr>
                <w:rFonts w:ascii="Century Gothic" w:hAnsi="Century Gothic"/>
                <w:sz w:val="16"/>
                <w:szCs w:val="16"/>
              </w:rPr>
            </w:pPr>
            <w:r w:rsidRPr="00CB7BBF">
              <w:rPr>
                <w:rFonts w:ascii="Century Gothic" w:hAnsi="Century Gothic"/>
                <w:sz w:val="16"/>
                <w:szCs w:val="16"/>
              </w:rPr>
              <w:t>The place where a river starts is called the source.</w:t>
            </w:r>
          </w:p>
          <w:p w:rsidR="00CB7BBF" w:rsidRPr="00CB7BBF" w:rsidRDefault="00CB7BBF" w:rsidP="00CB7BBF">
            <w:pPr>
              <w:rPr>
                <w:rFonts w:ascii="Century Gothic" w:hAnsi="Century Gothic"/>
                <w:sz w:val="16"/>
                <w:szCs w:val="16"/>
              </w:rPr>
            </w:pPr>
          </w:p>
          <w:p w:rsidR="00CB7BBF" w:rsidRPr="00CB7BBF" w:rsidRDefault="00CB7BBF" w:rsidP="00CB7BBF">
            <w:pPr>
              <w:rPr>
                <w:rFonts w:ascii="Century Gothic" w:hAnsi="Century Gothic"/>
                <w:sz w:val="16"/>
                <w:szCs w:val="16"/>
              </w:rPr>
            </w:pPr>
            <w:r w:rsidRPr="00CB7BBF">
              <w:rPr>
                <w:rFonts w:ascii="Century Gothic" w:hAnsi="Century Gothic"/>
                <w:sz w:val="16"/>
                <w:szCs w:val="16"/>
              </w:rPr>
              <w:t>Tributaries are small rivers or streams that flow into larger rivers or lakes.</w:t>
            </w:r>
          </w:p>
          <w:p w:rsidR="00CB7BBF" w:rsidRPr="00CB7BBF" w:rsidRDefault="00CB7BBF" w:rsidP="00CB7BBF">
            <w:pPr>
              <w:rPr>
                <w:rFonts w:ascii="Century Gothic" w:hAnsi="Century Gothic"/>
                <w:sz w:val="16"/>
                <w:szCs w:val="16"/>
              </w:rPr>
            </w:pPr>
          </w:p>
          <w:p w:rsidR="00CB7BBF" w:rsidRPr="00CB7BBF" w:rsidRDefault="00CB7BBF" w:rsidP="00CB7BBF">
            <w:pPr>
              <w:rPr>
                <w:rFonts w:ascii="Century Gothic" w:hAnsi="Century Gothic"/>
                <w:sz w:val="16"/>
                <w:szCs w:val="16"/>
              </w:rPr>
            </w:pPr>
            <w:r w:rsidRPr="00CB7BBF">
              <w:rPr>
                <w:rFonts w:ascii="Century Gothic" w:hAnsi="Century Gothic"/>
                <w:sz w:val="16"/>
                <w:szCs w:val="16"/>
              </w:rPr>
              <w:t>The place where a river flows into the sea is called the mouth.</w:t>
            </w:r>
          </w:p>
          <w:p w:rsidR="00CB7BBF" w:rsidRPr="00CB7BBF" w:rsidRDefault="00CB7BBF" w:rsidP="00CB7BBF">
            <w:pPr>
              <w:rPr>
                <w:rFonts w:ascii="Century Gothic" w:hAnsi="Century Gothic"/>
                <w:sz w:val="16"/>
                <w:szCs w:val="16"/>
              </w:rPr>
            </w:pPr>
          </w:p>
          <w:p w:rsidR="00CB7BBF" w:rsidRPr="00CB7BBF" w:rsidRDefault="00CB7BBF" w:rsidP="00CB7BBF">
            <w:pPr>
              <w:rPr>
                <w:rFonts w:ascii="Century Gothic" w:hAnsi="Century Gothic"/>
                <w:sz w:val="16"/>
                <w:szCs w:val="16"/>
              </w:rPr>
            </w:pPr>
            <w:r w:rsidRPr="00CB7BBF">
              <w:rPr>
                <w:rFonts w:ascii="Century Gothic" w:hAnsi="Century Gothic"/>
                <w:sz w:val="16"/>
                <w:szCs w:val="16"/>
              </w:rPr>
              <w:t>A mountain is a natural elevation of the Earth's surface, rising to a summit.</w:t>
            </w:r>
          </w:p>
          <w:p w:rsidR="00CB7BBF" w:rsidRPr="00CB7BBF" w:rsidRDefault="00CB7BBF" w:rsidP="00CB7BBF">
            <w:pPr>
              <w:rPr>
                <w:rFonts w:ascii="Century Gothic" w:hAnsi="Century Gothic"/>
                <w:sz w:val="16"/>
                <w:szCs w:val="16"/>
              </w:rPr>
            </w:pPr>
          </w:p>
          <w:p w:rsidR="005004D9" w:rsidRPr="00644F26" w:rsidRDefault="00CB7BBF" w:rsidP="00CB7BBF">
            <w:pPr>
              <w:rPr>
                <w:rFonts w:ascii="Century Gothic" w:hAnsi="Century Gothic"/>
                <w:sz w:val="16"/>
                <w:szCs w:val="16"/>
              </w:rPr>
            </w:pPr>
            <w:r w:rsidRPr="00CB7BBF">
              <w:rPr>
                <w:rFonts w:ascii="Century Gothic" w:hAnsi="Century Gothic"/>
                <w:sz w:val="16"/>
                <w:szCs w:val="16"/>
              </w:rPr>
              <w:t>Mountains have an elevation greater than that of a hill, usually greater than 610m.</w:t>
            </w:r>
          </w:p>
        </w:tc>
        <w:tc>
          <w:tcPr>
            <w:tcW w:w="1831" w:type="dxa"/>
          </w:tcPr>
          <w:p w:rsidR="005004D9" w:rsidRPr="00644F26" w:rsidRDefault="004E5F9A" w:rsidP="00DC37F3">
            <w:pPr>
              <w:rPr>
                <w:rFonts w:ascii="Century Gothic" w:hAnsi="Century Gothic"/>
                <w:sz w:val="16"/>
                <w:szCs w:val="16"/>
              </w:rPr>
            </w:pPr>
            <w:r w:rsidRPr="004E5F9A">
              <w:rPr>
                <w:rFonts w:ascii="Century Gothic" w:hAnsi="Century Gothic"/>
                <w:sz w:val="16"/>
                <w:szCs w:val="16"/>
              </w:rPr>
              <w:t>The seven continents (Africa, Antarctica, Asia, Australia, Europe, North America and South America) vary in size, shape, location, population and climate.</w:t>
            </w:r>
          </w:p>
        </w:tc>
        <w:tc>
          <w:tcPr>
            <w:tcW w:w="1831" w:type="dxa"/>
          </w:tcPr>
          <w:p w:rsidR="004E5F9A" w:rsidRDefault="004E5F9A" w:rsidP="004E5F9A">
            <w:pPr>
              <w:rPr>
                <w:rFonts w:ascii="Century Gothic" w:hAnsi="Century Gothic"/>
                <w:sz w:val="16"/>
                <w:szCs w:val="16"/>
              </w:rPr>
            </w:pPr>
            <w:r w:rsidRPr="004E5F9A">
              <w:rPr>
                <w:rFonts w:ascii="Century Gothic" w:hAnsi="Century Gothic"/>
                <w:sz w:val="16"/>
                <w:szCs w:val="16"/>
              </w:rPr>
              <w:t>Climates can be compared by looking at factors including maximum and minimum levels of precipitation and average monthly temperatures.</w:t>
            </w:r>
          </w:p>
          <w:p w:rsidR="004E5F9A" w:rsidRPr="004E5F9A" w:rsidRDefault="004E5F9A" w:rsidP="004E5F9A">
            <w:pPr>
              <w:rPr>
                <w:rFonts w:ascii="Century Gothic" w:hAnsi="Century Gothic"/>
                <w:sz w:val="16"/>
                <w:szCs w:val="16"/>
              </w:rPr>
            </w:pPr>
          </w:p>
          <w:p w:rsidR="005004D9" w:rsidRPr="00644F26" w:rsidRDefault="004E5F9A" w:rsidP="004E5F9A">
            <w:pPr>
              <w:rPr>
                <w:rFonts w:ascii="Century Gothic" w:hAnsi="Century Gothic"/>
                <w:sz w:val="16"/>
                <w:szCs w:val="16"/>
              </w:rPr>
            </w:pPr>
            <w:r w:rsidRPr="004E5F9A">
              <w:rPr>
                <w:rFonts w:ascii="Century Gothic" w:hAnsi="Century Gothic"/>
                <w:sz w:val="16"/>
                <w:szCs w:val="16"/>
              </w:rPr>
              <w:t>Antarctica is the coldest, windiest and driest place on Earth</w:t>
            </w:r>
          </w:p>
        </w:tc>
      </w:tr>
      <w:tr w:rsidR="005004D9" w:rsidTr="00644F26">
        <w:trPr>
          <w:trHeight w:val="70"/>
        </w:trPr>
        <w:tc>
          <w:tcPr>
            <w:tcW w:w="1319" w:type="dxa"/>
          </w:tcPr>
          <w:p w:rsidR="005004D9" w:rsidRPr="00644F26" w:rsidRDefault="005004D9" w:rsidP="00DC37F3">
            <w:pPr>
              <w:rPr>
                <w:rFonts w:ascii="Century Gothic" w:hAnsi="Century Gothic"/>
                <w:sz w:val="16"/>
              </w:rPr>
            </w:pPr>
            <w:r w:rsidRPr="00644F26">
              <w:rPr>
                <w:rFonts w:ascii="Century Gothic" w:hAnsi="Century Gothic"/>
                <w:sz w:val="16"/>
              </w:rPr>
              <w:t>Significance</w:t>
            </w:r>
          </w:p>
        </w:tc>
        <w:tc>
          <w:tcPr>
            <w:tcW w:w="1313" w:type="dxa"/>
          </w:tcPr>
          <w:p w:rsidR="005004D9" w:rsidRPr="00644F26" w:rsidRDefault="008F2BEB" w:rsidP="00DC37F3">
            <w:pPr>
              <w:rPr>
                <w:rFonts w:ascii="Century Gothic" w:hAnsi="Century Gothic"/>
                <w:sz w:val="16"/>
              </w:rPr>
            </w:pPr>
            <w:r>
              <w:rPr>
                <w:rFonts w:ascii="Century Gothic" w:hAnsi="Century Gothic"/>
                <w:sz w:val="16"/>
              </w:rPr>
              <w:t>Significant places</w:t>
            </w:r>
          </w:p>
        </w:tc>
        <w:tc>
          <w:tcPr>
            <w:tcW w:w="1830" w:type="dxa"/>
          </w:tcPr>
          <w:p w:rsidR="005004D9" w:rsidRPr="00644F26" w:rsidRDefault="008F2BEB" w:rsidP="00DC37F3">
            <w:pPr>
              <w:rPr>
                <w:rFonts w:ascii="Century Gothic" w:hAnsi="Century Gothic"/>
                <w:sz w:val="16"/>
              </w:rPr>
            </w:pPr>
            <w:r w:rsidRPr="008F2BEB">
              <w:rPr>
                <w:rFonts w:ascii="Century Gothic" w:hAnsi="Century Gothic"/>
                <w:sz w:val="16"/>
              </w:rPr>
              <w:t>A place can be important because of its location, use buildings or landscape.</w:t>
            </w:r>
          </w:p>
        </w:tc>
        <w:tc>
          <w:tcPr>
            <w:tcW w:w="1831" w:type="dxa"/>
          </w:tcPr>
          <w:p w:rsidR="005004D9" w:rsidRPr="00644F26" w:rsidRDefault="005004D9" w:rsidP="003F7896">
            <w:pPr>
              <w:rPr>
                <w:rFonts w:ascii="Century Gothic" w:hAnsi="Century Gothic"/>
                <w:sz w:val="16"/>
              </w:rPr>
            </w:pPr>
          </w:p>
        </w:tc>
        <w:tc>
          <w:tcPr>
            <w:tcW w:w="1830" w:type="dxa"/>
          </w:tcPr>
          <w:p w:rsidR="003F7896" w:rsidRPr="003F7896" w:rsidRDefault="003F7896" w:rsidP="003F7896">
            <w:pPr>
              <w:rPr>
                <w:rFonts w:ascii="Century Gothic" w:hAnsi="Century Gothic"/>
                <w:sz w:val="16"/>
              </w:rPr>
            </w:pPr>
            <w:r w:rsidRPr="003F7896">
              <w:rPr>
                <w:rFonts w:ascii="Century Gothic" w:hAnsi="Century Gothic"/>
                <w:sz w:val="16"/>
              </w:rPr>
              <w:t>Places can be significant because religious or historic events that have happened there in the past.</w:t>
            </w:r>
          </w:p>
          <w:p w:rsidR="003F7896" w:rsidRPr="003F7896" w:rsidRDefault="003F7896" w:rsidP="003F7896">
            <w:pPr>
              <w:rPr>
                <w:rFonts w:ascii="Century Gothic" w:hAnsi="Century Gothic"/>
                <w:sz w:val="16"/>
              </w:rPr>
            </w:pPr>
          </w:p>
          <w:p w:rsidR="003F7896" w:rsidRPr="003F7896" w:rsidRDefault="003F7896" w:rsidP="003F7896">
            <w:pPr>
              <w:rPr>
                <w:rFonts w:ascii="Century Gothic" w:hAnsi="Century Gothic"/>
                <w:sz w:val="16"/>
              </w:rPr>
            </w:pPr>
            <w:r w:rsidRPr="003F7896">
              <w:rPr>
                <w:rFonts w:ascii="Century Gothic" w:hAnsi="Century Gothic"/>
                <w:sz w:val="16"/>
              </w:rPr>
              <w:t>A significant place is a location that is important to a community or society.</w:t>
            </w:r>
          </w:p>
          <w:p w:rsidR="003F7896" w:rsidRPr="003F7896" w:rsidRDefault="003F7896" w:rsidP="003F7896">
            <w:pPr>
              <w:rPr>
                <w:rFonts w:ascii="Century Gothic" w:hAnsi="Century Gothic"/>
                <w:sz w:val="16"/>
              </w:rPr>
            </w:pPr>
          </w:p>
          <w:p w:rsidR="003F7896" w:rsidRPr="003F7896" w:rsidRDefault="003F7896" w:rsidP="003F7896">
            <w:pPr>
              <w:rPr>
                <w:rFonts w:ascii="Century Gothic" w:hAnsi="Century Gothic"/>
                <w:sz w:val="16"/>
              </w:rPr>
            </w:pPr>
            <w:r w:rsidRPr="003F7896">
              <w:rPr>
                <w:rFonts w:ascii="Century Gothic" w:hAnsi="Century Gothic"/>
                <w:sz w:val="16"/>
              </w:rPr>
              <w:t>Places can be significant because religious or historic events that have happened there in the past.</w:t>
            </w:r>
          </w:p>
          <w:p w:rsidR="003F7896" w:rsidRPr="003F7896" w:rsidRDefault="003F7896" w:rsidP="003F7896">
            <w:pPr>
              <w:rPr>
                <w:rFonts w:ascii="Century Gothic" w:hAnsi="Century Gothic"/>
                <w:sz w:val="16"/>
              </w:rPr>
            </w:pPr>
          </w:p>
          <w:p w:rsidR="005004D9" w:rsidRPr="00644F26" w:rsidRDefault="003F7896" w:rsidP="003F7896">
            <w:pPr>
              <w:rPr>
                <w:rFonts w:ascii="Century Gothic" w:hAnsi="Century Gothic"/>
                <w:sz w:val="16"/>
              </w:rPr>
            </w:pPr>
            <w:r w:rsidRPr="003F7896">
              <w:rPr>
                <w:rFonts w:ascii="Century Gothic" w:hAnsi="Century Gothic"/>
                <w:sz w:val="16"/>
              </w:rPr>
              <w:t>Buckingham Palace in London and Balmoral Castle in Aberdeenshire are two significant royal residencies in the UK.</w:t>
            </w:r>
          </w:p>
        </w:tc>
        <w:tc>
          <w:tcPr>
            <w:tcW w:w="1831" w:type="dxa"/>
          </w:tcPr>
          <w:p w:rsidR="00CB7BBF" w:rsidRPr="00CB7BBF" w:rsidRDefault="00CB7BBF" w:rsidP="00CB7BBF">
            <w:pPr>
              <w:rPr>
                <w:rFonts w:ascii="Century Gothic" w:hAnsi="Century Gothic"/>
                <w:sz w:val="16"/>
              </w:rPr>
            </w:pPr>
            <w:r w:rsidRPr="00CB7BBF">
              <w:rPr>
                <w:rFonts w:ascii="Century Gothic" w:hAnsi="Century Gothic"/>
                <w:sz w:val="16"/>
              </w:rPr>
              <w:t>The Ring of Fire is a large area around the Pacific Ocean where many earthquakes and volcanic eruptions occur.</w:t>
            </w:r>
          </w:p>
          <w:p w:rsidR="00CB7BBF" w:rsidRPr="00CB7BBF" w:rsidRDefault="00CB7BBF" w:rsidP="00CB7BBF">
            <w:pPr>
              <w:rPr>
                <w:rFonts w:ascii="Century Gothic" w:hAnsi="Century Gothic"/>
                <w:sz w:val="16"/>
              </w:rPr>
            </w:pPr>
          </w:p>
          <w:p w:rsidR="005004D9" w:rsidRPr="00644F26" w:rsidRDefault="00CB7BBF" w:rsidP="00CB7BBF">
            <w:pPr>
              <w:rPr>
                <w:rFonts w:ascii="Century Gothic" w:hAnsi="Century Gothic"/>
                <w:sz w:val="16"/>
              </w:rPr>
            </w:pPr>
            <w:r w:rsidRPr="00CB7BBF">
              <w:rPr>
                <w:rFonts w:ascii="Century Gothic" w:hAnsi="Century Gothic"/>
                <w:sz w:val="16"/>
              </w:rPr>
              <w:t xml:space="preserve">Significant volcanoes include Mount Vesuvius in Italy, </w:t>
            </w:r>
            <w:proofErr w:type="spellStart"/>
            <w:r w:rsidRPr="00CB7BBF">
              <w:rPr>
                <w:rFonts w:ascii="Century Gothic" w:hAnsi="Century Gothic"/>
                <w:sz w:val="16"/>
              </w:rPr>
              <w:t>Laki</w:t>
            </w:r>
            <w:proofErr w:type="spellEnd"/>
            <w:r w:rsidRPr="00CB7BBF">
              <w:rPr>
                <w:rFonts w:ascii="Century Gothic" w:hAnsi="Century Gothic"/>
                <w:sz w:val="16"/>
              </w:rPr>
              <w:t xml:space="preserve"> in Iceland and Krakatoa in Indonesia.</w:t>
            </w:r>
          </w:p>
        </w:tc>
        <w:tc>
          <w:tcPr>
            <w:tcW w:w="1830" w:type="dxa"/>
          </w:tcPr>
          <w:p w:rsidR="00CB7BBF" w:rsidRDefault="00CB7BBF" w:rsidP="00CB7BBF">
            <w:pPr>
              <w:rPr>
                <w:rFonts w:ascii="Century Gothic" w:hAnsi="Century Gothic"/>
                <w:sz w:val="16"/>
              </w:rPr>
            </w:pPr>
            <w:r w:rsidRPr="00CB7BBF">
              <w:rPr>
                <w:rFonts w:ascii="Century Gothic" w:hAnsi="Century Gothic"/>
                <w:sz w:val="16"/>
              </w:rPr>
              <w:t>Significant world rivers include the Mississippi, Nile, Thames, Amazon, Volga, Zambezi, Mekong, Ganges, Danube and Yangtze.</w:t>
            </w:r>
          </w:p>
          <w:p w:rsidR="00CB7BBF" w:rsidRPr="00CB7BBF" w:rsidRDefault="00CB7BBF" w:rsidP="00CB7BBF">
            <w:pPr>
              <w:rPr>
                <w:rFonts w:ascii="Century Gothic" w:hAnsi="Century Gothic"/>
                <w:sz w:val="16"/>
              </w:rPr>
            </w:pPr>
          </w:p>
          <w:p w:rsidR="005004D9" w:rsidRPr="00644F26" w:rsidRDefault="00CB7BBF" w:rsidP="00CB7BBF">
            <w:pPr>
              <w:rPr>
                <w:rFonts w:ascii="Century Gothic" w:hAnsi="Century Gothic"/>
                <w:sz w:val="16"/>
              </w:rPr>
            </w:pPr>
            <w:r w:rsidRPr="00CB7BBF">
              <w:rPr>
                <w:rFonts w:ascii="Century Gothic" w:hAnsi="Century Gothic"/>
                <w:sz w:val="16"/>
              </w:rPr>
              <w:t>Significant mountain ranges of the world include the Himalayas, Urals, Andes, Alps, Atlas, Pyrenees, Apennines, Balkans and Sierra Nevada.</w:t>
            </w:r>
          </w:p>
        </w:tc>
        <w:tc>
          <w:tcPr>
            <w:tcW w:w="1831" w:type="dxa"/>
          </w:tcPr>
          <w:p w:rsidR="00644F26" w:rsidRPr="00644F26" w:rsidRDefault="004E5F9A" w:rsidP="00DC37F3">
            <w:pPr>
              <w:rPr>
                <w:rFonts w:ascii="Century Gothic" w:hAnsi="Century Gothic"/>
                <w:sz w:val="16"/>
              </w:rPr>
            </w:pPr>
            <w:r w:rsidRPr="004E5F9A">
              <w:rPr>
                <w:rFonts w:ascii="Century Gothic" w:hAnsi="Century Gothic"/>
                <w:sz w:val="16"/>
              </w:rPr>
              <w:t>Developing countries such as Peru offer farming opportunities due to a tropical climate and rich soils but also face challenges such as lack of farming technology, labour shortages, fluctuating prices and transport issues.</w:t>
            </w:r>
          </w:p>
        </w:tc>
        <w:tc>
          <w:tcPr>
            <w:tcW w:w="1831" w:type="dxa"/>
          </w:tcPr>
          <w:p w:rsidR="005004D9" w:rsidRPr="00644F26" w:rsidRDefault="005004D9" w:rsidP="00DC37F3">
            <w:pPr>
              <w:rPr>
                <w:rFonts w:ascii="Century Gothic" w:hAnsi="Century Gothic"/>
                <w:sz w:val="16"/>
              </w:rPr>
            </w:pPr>
          </w:p>
        </w:tc>
      </w:tr>
      <w:tr w:rsidR="005004D9" w:rsidTr="00644F26">
        <w:trPr>
          <w:trHeight w:val="70"/>
        </w:trPr>
        <w:tc>
          <w:tcPr>
            <w:tcW w:w="1319" w:type="dxa"/>
          </w:tcPr>
          <w:p w:rsidR="005004D9" w:rsidRPr="00644F26" w:rsidRDefault="005004D9" w:rsidP="00DC37F3">
            <w:pPr>
              <w:rPr>
                <w:rFonts w:ascii="Century Gothic" w:hAnsi="Century Gothic"/>
                <w:sz w:val="16"/>
              </w:rPr>
            </w:pPr>
            <w:r w:rsidRPr="00644F26">
              <w:rPr>
                <w:rFonts w:ascii="Century Gothic" w:hAnsi="Century Gothic"/>
                <w:sz w:val="16"/>
              </w:rPr>
              <w:t>Change</w:t>
            </w:r>
          </w:p>
        </w:tc>
        <w:tc>
          <w:tcPr>
            <w:tcW w:w="1313" w:type="dxa"/>
          </w:tcPr>
          <w:p w:rsidR="005004D9" w:rsidRPr="00644F26" w:rsidRDefault="008F2BEB" w:rsidP="00DC37F3">
            <w:pPr>
              <w:rPr>
                <w:rFonts w:ascii="Century Gothic" w:hAnsi="Century Gothic"/>
                <w:sz w:val="16"/>
              </w:rPr>
            </w:pPr>
            <w:r>
              <w:rPr>
                <w:rFonts w:ascii="Century Gothic" w:hAnsi="Century Gothic"/>
                <w:sz w:val="16"/>
              </w:rPr>
              <w:t>Geographical change</w:t>
            </w:r>
          </w:p>
        </w:tc>
        <w:tc>
          <w:tcPr>
            <w:tcW w:w="1830" w:type="dxa"/>
          </w:tcPr>
          <w:p w:rsidR="005004D9" w:rsidRPr="00644F26" w:rsidRDefault="005004D9" w:rsidP="00DC37F3">
            <w:pPr>
              <w:rPr>
                <w:rFonts w:ascii="Century Gothic" w:hAnsi="Century Gothic"/>
                <w:sz w:val="16"/>
              </w:rPr>
            </w:pPr>
          </w:p>
        </w:tc>
        <w:tc>
          <w:tcPr>
            <w:tcW w:w="1831" w:type="dxa"/>
          </w:tcPr>
          <w:p w:rsidR="005004D9" w:rsidRPr="00644F26" w:rsidRDefault="005004D9" w:rsidP="00DC37F3">
            <w:pPr>
              <w:rPr>
                <w:rFonts w:ascii="Century Gothic" w:hAnsi="Century Gothic"/>
                <w:sz w:val="16"/>
              </w:rPr>
            </w:pPr>
          </w:p>
        </w:tc>
        <w:tc>
          <w:tcPr>
            <w:tcW w:w="1830" w:type="dxa"/>
          </w:tcPr>
          <w:p w:rsidR="003F7896" w:rsidRPr="003F7896" w:rsidRDefault="003F7896" w:rsidP="003F7896">
            <w:pPr>
              <w:rPr>
                <w:rFonts w:ascii="Century Gothic" w:hAnsi="Century Gothic"/>
                <w:sz w:val="16"/>
              </w:rPr>
            </w:pPr>
            <w:r w:rsidRPr="003F7896">
              <w:rPr>
                <w:rFonts w:ascii="Century Gothic" w:hAnsi="Century Gothic"/>
                <w:sz w:val="16"/>
              </w:rPr>
              <w:t>A place can change over time due to human activity such as house building, new industries and tourism.</w:t>
            </w:r>
          </w:p>
          <w:p w:rsidR="003F7896" w:rsidRPr="003F7896" w:rsidRDefault="003F7896" w:rsidP="003F7896">
            <w:pPr>
              <w:rPr>
                <w:rFonts w:ascii="Century Gothic" w:hAnsi="Century Gothic"/>
                <w:sz w:val="16"/>
              </w:rPr>
            </w:pPr>
            <w:r w:rsidRPr="003F7896">
              <w:rPr>
                <w:rFonts w:ascii="Century Gothic" w:hAnsi="Century Gothic"/>
                <w:sz w:val="16"/>
              </w:rPr>
              <w:t>Erosion can cause the change over time to an environment or place.</w:t>
            </w:r>
          </w:p>
          <w:p w:rsidR="003F7896" w:rsidRPr="003F7896" w:rsidRDefault="003F7896" w:rsidP="003F7896">
            <w:pPr>
              <w:rPr>
                <w:rFonts w:ascii="Century Gothic" w:hAnsi="Century Gothic"/>
                <w:sz w:val="16"/>
              </w:rPr>
            </w:pPr>
          </w:p>
          <w:p w:rsidR="003F7896" w:rsidRPr="003F7896" w:rsidRDefault="003F7896" w:rsidP="003F7896">
            <w:pPr>
              <w:rPr>
                <w:rFonts w:ascii="Century Gothic" w:hAnsi="Century Gothic"/>
                <w:sz w:val="16"/>
              </w:rPr>
            </w:pPr>
            <w:r w:rsidRPr="003F7896">
              <w:rPr>
                <w:rFonts w:ascii="Century Gothic" w:hAnsi="Century Gothic"/>
                <w:sz w:val="16"/>
              </w:rPr>
              <w:t>Erosion is a physical process.</w:t>
            </w:r>
          </w:p>
          <w:p w:rsidR="003F7896" w:rsidRPr="003F7896" w:rsidRDefault="003F7896" w:rsidP="003F7896">
            <w:pPr>
              <w:rPr>
                <w:rFonts w:ascii="Century Gothic" w:hAnsi="Century Gothic"/>
                <w:sz w:val="16"/>
              </w:rPr>
            </w:pPr>
          </w:p>
          <w:p w:rsidR="005004D9" w:rsidRPr="00644F26" w:rsidRDefault="003F7896" w:rsidP="003F7896">
            <w:pPr>
              <w:rPr>
                <w:rFonts w:ascii="Century Gothic" w:hAnsi="Century Gothic"/>
                <w:sz w:val="16"/>
              </w:rPr>
            </w:pPr>
            <w:r w:rsidRPr="003F7896">
              <w:rPr>
                <w:rFonts w:ascii="Century Gothic" w:hAnsi="Century Gothic"/>
                <w:sz w:val="16"/>
              </w:rPr>
              <w:t>Erosion is caused by wind and water, including waves, floods, rivers and rainfall.</w:t>
            </w:r>
          </w:p>
        </w:tc>
        <w:tc>
          <w:tcPr>
            <w:tcW w:w="1831" w:type="dxa"/>
          </w:tcPr>
          <w:p w:rsidR="00CB7BBF" w:rsidRDefault="00CB7BBF" w:rsidP="00CB7BBF">
            <w:pPr>
              <w:rPr>
                <w:rFonts w:ascii="Century Gothic" w:hAnsi="Century Gothic"/>
                <w:sz w:val="16"/>
              </w:rPr>
            </w:pPr>
            <w:r w:rsidRPr="00CB7BBF">
              <w:rPr>
                <w:rFonts w:ascii="Century Gothic" w:hAnsi="Century Gothic"/>
                <w:sz w:val="16"/>
              </w:rPr>
              <w:t>Volcanic eruptions are an example of significant geographical activity and can destroy habitats, homes and businesses and can change the landscape.</w:t>
            </w:r>
          </w:p>
          <w:p w:rsidR="00CB7BBF" w:rsidRPr="00CB7BBF" w:rsidRDefault="00CB7BBF" w:rsidP="00CB7BBF">
            <w:pPr>
              <w:rPr>
                <w:rFonts w:ascii="Century Gothic" w:hAnsi="Century Gothic"/>
                <w:sz w:val="16"/>
              </w:rPr>
            </w:pPr>
          </w:p>
          <w:p w:rsidR="00644F26" w:rsidRDefault="00CB7BBF" w:rsidP="00CB7BBF">
            <w:pPr>
              <w:rPr>
                <w:rFonts w:ascii="Century Gothic" w:hAnsi="Century Gothic"/>
                <w:sz w:val="16"/>
              </w:rPr>
            </w:pPr>
            <w:r w:rsidRPr="00CB7BBF">
              <w:rPr>
                <w:rFonts w:ascii="Century Gothic" w:hAnsi="Century Gothic"/>
                <w:sz w:val="16"/>
              </w:rPr>
              <w:t>Earthquakes are an example of significant geographical activity and can destroy habitats, homes and businesses and can change the landscape.</w:t>
            </w:r>
          </w:p>
          <w:p w:rsidR="00CB7BBF" w:rsidRDefault="00CB7BBF" w:rsidP="00CB7BBF">
            <w:pPr>
              <w:rPr>
                <w:rFonts w:ascii="Century Gothic" w:hAnsi="Century Gothic"/>
                <w:sz w:val="16"/>
              </w:rPr>
            </w:pPr>
          </w:p>
          <w:p w:rsidR="00CB7BBF" w:rsidRPr="00CB7BBF" w:rsidRDefault="00CB7BBF" w:rsidP="00CB7BBF">
            <w:pPr>
              <w:rPr>
                <w:rFonts w:ascii="Century Gothic" w:hAnsi="Century Gothic"/>
                <w:sz w:val="16"/>
              </w:rPr>
            </w:pPr>
            <w:r w:rsidRPr="00CB7BBF">
              <w:rPr>
                <w:rFonts w:ascii="Century Gothic" w:hAnsi="Century Gothic"/>
                <w:sz w:val="16"/>
              </w:rPr>
              <w:t>Convergent tectonic plates push together. Divergent tectonic plates pull apart. Transform tectonic plates slide past each other.</w:t>
            </w:r>
          </w:p>
          <w:p w:rsidR="00CB7BBF" w:rsidRPr="00CB7BBF" w:rsidRDefault="00CB7BBF" w:rsidP="00CB7BBF">
            <w:pPr>
              <w:rPr>
                <w:rFonts w:ascii="Century Gothic" w:hAnsi="Century Gothic"/>
                <w:sz w:val="16"/>
              </w:rPr>
            </w:pPr>
            <w:r w:rsidRPr="00CB7BBF">
              <w:rPr>
                <w:rFonts w:ascii="Century Gothic" w:hAnsi="Century Gothic"/>
                <w:sz w:val="16"/>
              </w:rPr>
              <w:t>The crust of the Earth is divided into tectonic plates that move.</w:t>
            </w:r>
          </w:p>
          <w:p w:rsidR="00CB7BBF" w:rsidRPr="00CB7BBF" w:rsidRDefault="00CB7BBF" w:rsidP="00CB7BBF">
            <w:pPr>
              <w:rPr>
                <w:rFonts w:ascii="Century Gothic" w:hAnsi="Century Gothic"/>
                <w:sz w:val="16"/>
              </w:rPr>
            </w:pPr>
          </w:p>
          <w:p w:rsidR="00CB7BBF" w:rsidRPr="00644F26" w:rsidRDefault="00CB7BBF" w:rsidP="00CB7BBF">
            <w:pPr>
              <w:rPr>
                <w:rFonts w:ascii="Century Gothic" w:hAnsi="Century Gothic"/>
                <w:sz w:val="16"/>
              </w:rPr>
            </w:pPr>
            <w:r w:rsidRPr="00CB7BBF">
              <w:rPr>
                <w:rFonts w:ascii="Century Gothic" w:hAnsi="Century Gothic"/>
                <w:sz w:val="16"/>
              </w:rPr>
              <w:t>Plates can push into each other, pull apart or slide against each other. These movements can create mountains, volcanoes, valleys and earthquakes.</w:t>
            </w:r>
          </w:p>
        </w:tc>
        <w:tc>
          <w:tcPr>
            <w:tcW w:w="1830" w:type="dxa"/>
          </w:tcPr>
          <w:p w:rsidR="005004D9" w:rsidRPr="00644F26" w:rsidRDefault="005004D9" w:rsidP="00DC37F3">
            <w:pPr>
              <w:rPr>
                <w:rFonts w:ascii="Century Gothic" w:hAnsi="Century Gothic"/>
                <w:sz w:val="16"/>
              </w:rPr>
            </w:pPr>
          </w:p>
        </w:tc>
        <w:tc>
          <w:tcPr>
            <w:tcW w:w="1831" w:type="dxa"/>
          </w:tcPr>
          <w:p w:rsidR="004E5F9A" w:rsidRPr="004E5F9A" w:rsidRDefault="004E5F9A" w:rsidP="004E5F9A">
            <w:pPr>
              <w:rPr>
                <w:rFonts w:ascii="Century Gothic" w:hAnsi="Century Gothic"/>
                <w:sz w:val="16"/>
              </w:rPr>
            </w:pPr>
            <w:r w:rsidRPr="004E5F9A">
              <w:rPr>
                <w:rFonts w:ascii="Century Gothic" w:hAnsi="Century Gothic"/>
                <w:sz w:val="16"/>
              </w:rPr>
              <w:t>Settlement hierarchy is a way of grouping and ranking settlements according to their type, significance, number and size.</w:t>
            </w:r>
          </w:p>
          <w:p w:rsidR="004E5F9A" w:rsidRPr="004E5F9A" w:rsidRDefault="004E5F9A" w:rsidP="004E5F9A">
            <w:pPr>
              <w:rPr>
                <w:rFonts w:ascii="Century Gothic" w:hAnsi="Century Gothic"/>
                <w:sz w:val="16"/>
              </w:rPr>
            </w:pPr>
          </w:p>
          <w:p w:rsidR="005004D9" w:rsidRPr="00644F26" w:rsidRDefault="004E5F9A" w:rsidP="004E5F9A">
            <w:pPr>
              <w:rPr>
                <w:rFonts w:ascii="Century Gothic" w:hAnsi="Century Gothic"/>
                <w:sz w:val="16"/>
              </w:rPr>
            </w:pPr>
            <w:r w:rsidRPr="004E5F9A">
              <w:rPr>
                <w:rFonts w:ascii="Century Gothic" w:hAnsi="Century Gothic"/>
                <w:sz w:val="16"/>
              </w:rPr>
              <w:t>A hamlet is at the bottom of the hierarchy and a capital city at the top.</w:t>
            </w:r>
          </w:p>
        </w:tc>
        <w:tc>
          <w:tcPr>
            <w:tcW w:w="1831" w:type="dxa"/>
          </w:tcPr>
          <w:p w:rsidR="005004D9" w:rsidRPr="00644F26" w:rsidRDefault="005004D9" w:rsidP="00DC37F3">
            <w:pPr>
              <w:rPr>
                <w:rFonts w:ascii="Century Gothic" w:hAnsi="Century Gothic"/>
                <w:sz w:val="16"/>
              </w:rPr>
            </w:pPr>
          </w:p>
        </w:tc>
      </w:tr>
    </w:tbl>
    <w:p w:rsidR="00DC37F3" w:rsidRDefault="00DC37F3"/>
    <w:sectPr w:rsidR="00DC37F3" w:rsidSect="00DC37F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7F3"/>
    <w:rsid w:val="001B0BD6"/>
    <w:rsid w:val="003F7896"/>
    <w:rsid w:val="004C42FD"/>
    <w:rsid w:val="004E5F9A"/>
    <w:rsid w:val="005004D9"/>
    <w:rsid w:val="00514F82"/>
    <w:rsid w:val="00613BC2"/>
    <w:rsid w:val="00644F26"/>
    <w:rsid w:val="008F2BEB"/>
    <w:rsid w:val="00CB7BBF"/>
    <w:rsid w:val="00CC1A7B"/>
    <w:rsid w:val="00DC3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4E409"/>
  <w15:chartTrackingRefBased/>
  <w15:docId w15:val="{139635B9-D17C-44F2-A6C1-40521DE7B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37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C37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adge">
    <w:name w:val="badge"/>
    <w:basedOn w:val="DefaultParagraphFont"/>
    <w:rsid w:val="00DC37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19165">
      <w:bodyDiv w:val="1"/>
      <w:marLeft w:val="0"/>
      <w:marRight w:val="0"/>
      <w:marTop w:val="0"/>
      <w:marBottom w:val="0"/>
      <w:divBdr>
        <w:top w:val="none" w:sz="0" w:space="0" w:color="auto"/>
        <w:left w:val="none" w:sz="0" w:space="0" w:color="auto"/>
        <w:bottom w:val="none" w:sz="0" w:space="0" w:color="auto"/>
        <w:right w:val="none" w:sz="0" w:space="0" w:color="auto"/>
      </w:divBdr>
    </w:div>
    <w:div w:id="54359705">
      <w:bodyDiv w:val="1"/>
      <w:marLeft w:val="0"/>
      <w:marRight w:val="0"/>
      <w:marTop w:val="0"/>
      <w:marBottom w:val="0"/>
      <w:divBdr>
        <w:top w:val="none" w:sz="0" w:space="0" w:color="auto"/>
        <w:left w:val="none" w:sz="0" w:space="0" w:color="auto"/>
        <w:bottom w:val="none" w:sz="0" w:space="0" w:color="auto"/>
        <w:right w:val="none" w:sz="0" w:space="0" w:color="auto"/>
      </w:divBdr>
    </w:div>
    <w:div w:id="84300982">
      <w:bodyDiv w:val="1"/>
      <w:marLeft w:val="0"/>
      <w:marRight w:val="0"/>
      <w:marTop w:val="0"/>
      <w:marBottom w:val="0"/>
      <w:divBdr>
        <w:top w:val="none" w:sz="0" w:space="0" w:color="auto"/>
        <w:left w:val="none" w:sz="0" w:space="0" w:color="auto"/>
        <w:bottom w:val="none" w:sz="0" w:space="0" w:color="auto"/>
        <w:right w:val="none" w:sz="0" w:space="0" w:color="auto"/>
      </w:divBdr>
      <w:divsChild>
        <w:div w:id="1043750517">
          <w:marLeft w:val="0"/>
          <w:marRight w:val="0"/>
          <w:marTop w:val="0"/>
          <w:marBottom w:val="0"/>
          <w:divBdr>
            <w:top w:val="none" w:sz="0" w:space="0" w:color="auto"/>
            <w:left w:val="none" w:sz="0" w:space="0" w:color="auto"/>
            <w:bottom w:val="none" w:sz="0" w:space="0" w:color="auto"/>
            <w:right w:val="none" w:sz="0" w:space="0" w:color="auto"/>
          </w:divBdr>
          <w:divsChild>
            <w:div w:id="1325628620">
              <w:marLeft w:val="0"/>
              <w:marRight w:val="0"/>
              <w:marTop w:val="0"/>
              <w:marBottom w:val="0"/>
              <w:divBdr>
                <w:top w:val="none" w:sz="0" w:space="0" w:color="auto"/>
                <w:left w:val="none" w:sz="0" w:space="0" w:color="auto"/>
                <w:bottom w:val="none" w:sz="0" w:space="0" w:color="auto"/>
                <w:right w:val="none" w:sz="0" w:space="0" w:color="auto"/>
              </w:divBdr>
            </w:div>
          </w:divsChild>
        </w:div>
        <w:div w:id="164899449">
          <w:marLeft w:val="0"/>
          <w:marRight w:val="0"/>
          <w:marTop w:val="0"/>
          <w:marBottom w:val="0"/>
          <w:divBdr>
            <w:top w:val="none" w:sz="0" w:space="0" w:color="auto"/>
            <w:left w:val="none" w:sz="0" w:space="0" w:color="auto"/>
            <w:bottom w:val="none" w:sz="0" w:space="0" w:color="auto"/>
            <w:right w:val="none" w:sz="0" w:space="0" w:color="auto"/>
          </w:divBdr>
          <w:divsChild>
            <w:div w:id="136205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73065">
      <w:bodyDiv w:val="1"/>
      <w:marLeft w:val="0"/>
      <w:marRight w:val="0"/>
      <w:marTop w:val="0"/>
      <w:marBottom w:val="0"/>
      <w:divBdr>
        <w:top w:val="none" w:sz="0" w:space="0" w:color="auto"/>
        <w:left w:val="none" w:sz="0" w:space="0" w:color="auto"/>
        <w:bottom w:val="none" w:sz="0" w:space="0" w:color="auto"/>
        <w:right w:val="none" w:sz="0" w:space="0" w:color="auto"/>
      </w:divBdr>
    </w:div>
    <w:div w:id="144859934">
      <w:bodyDiv w:val="1"/>
      <w:marLeft w:val="0"/>
      <w:marRight w:val="0"/>
      <w:marTop w:val="0"/>
      <w:marBottom w:val="0"/>
      <w:divBdr>
        <w:top w:val="none" w:sz="0" w:space="0" w:color="auto"/>
        <w:left w:val="none" w:sz="0" w:space="0" w:color="auto"/>
        <w:bottom w:val="none" w:sz="0" w:space="0" w:color="auto"/>
        <w:right w:val="none" w:sz="0" w:space="0" w:color="auto"/>
      </w:divBdr>
    </w:div>
    <w:div w:id="169638053">
      <w:bodyDiv w:val="1"/>
      <w:marLeft w:val="0"/>
      <w:marRight w:val="0"/>
      <w:marTop w:val="0"/>
      <w:marBottom w:val="0"/>
      <w:divBdr>
        <w:top w:val="none" w:sz="0" w:space="0" w:color="auto"/>
        <w:left w:val="none" w:sz="0" w:space="0" w:color="auto"/>
        <w:bottom w:val="none" w:sz="0" w:space="0" w:color="auto"/>
        <w:right w:val="none" w:sz="0" w:space="0" w:color="auto"/>
      </w:divBdr>
    </w:div>
    <w:div w:id="177357356">
      <w:bodyDiv w:val="1"/>
      <w:marLeft w:val="0"/>
      <w:marRight w:val="0"/>
      <w:marTop w:val="0"/>
      <w:marBottom w:val="0"/>
      <w:divBdr>
        <w:top w:val="none" w:sz="0" w:space="0" w:color="auto"/>
        <w:left w:val="none" w:sz="0" w:space="0" w:color="auto"/>
        <w:bottom w:val="none" w:sz="0" w:space="0" w:color="auto"/>
        <w:right w:val="none" w:sz="0" w:space="0" w:color="auto"/>
      </w:divBdr>
    </w:div>
    <w:div w:id="193353163">
      <w:bodyDiv w:val="1"/>
      <w:marLeft w:val="0"/>
      <w:marRight w:val="0"/>
      <w:marTop w:val="0"/>
      <w:marBottom w:val="0"/>
      <w:divBdr>
        <w:top w:val="none" w:sz="0" w:space="0" w:color="auto"/>
        <w:left w:val="none" w:sz="0" w:space="0" w:color="auto"/>
        <w:bottom w:val="none" w:sz="0" w:space="0" w:color="auto"/>
        <w:right w:val="none" w:sz="0" w:space="0" w:color="auto"/>
      </w:divBdr>
    </w:div>
    <w:div w:id="219219735">
      <w:bodyDiv w:val="1"/>
      <w:marLeft w:val="0"/>
      <w:marRight w:val="0"/>
      <w:marTop w:val="0"/>
      <w:marBottom w:val="0"/>
      <w:divBdr>
        <w:top w:val="none" w:sz="0" w:space="0" w:color="auto"/>
        <w:left w:val="none" w:sz="0" w:space="0" w:color="auto"/>
        <w:bottom w:val="none" w:sz="0" w:space="0" w:color="auto"/>
        <w:right w:val="none" w:sz="0" w:space="0" w:color="auto"/>
      </w:divBdr>
    </w:div>
    <w:div w:id="269777100">
      <w:bodyDiv w:val="1"/>
      <w:marLeft w:val="0"/>
      <w:marRight w:val="0"/>
      <w:marTop w:val="0"/>
      <w:marBottom w:val="0"/>
      <w:divBdr>
        <w:top w:val="none" w:sz="0" w:space="0" w:color="auto"/>
        <w:left w:val="none" w:sz="0" w:space="0" w:color="auto"/>
        <w:bottom w:val="none" w:sz="0" w:space="0" w:color="auto"/>
        <w:right w:val="none" w:sz="0" w:space="0" w:color="auto"/>
      </w:divBdr>
    </w:div>
    <w:div w:id="302739550">
      <w:bodyDiv w:val="1"/>
      <w:marLeft w:val="0"/>
      <w:marRight w:val="0"/>
      <w:marTop w:val="0"/>
      <w:marBottom w:val="0"/>
      <w:divBdr>
        <w:top w:val="none" w:sz="0" w:space="0" w:color="auto"/>
        <w:left w:val="none" w:sz="0" w:space="0" w:color="auto"/>
        <w:bottom w:val="none" w:sz="0" w:space="0" w:color="auto"/>
        <w:right w:val="none" w:sz="0" w:space="0" w:color="auto"/>
      </w:divBdr>
      <w:divsChild>
        <w:div w:id="1258446520">
          <w:marLeft w:val="0"/>
          <w:marRight w:val="0"/>
          <w:marTop w:val="0"/>
          <w:marBottom w:val="0"/>
          <w:divBdr>
            <w:top w:val="none" w:sz="0" w:space="0" w:color="auto"/>
            <w:left w:val="none" w:sz="0" w:space="0" w:color="auto"/>
            <w:bottom w:val="none" w:sz="0" w:space="0" w:color="auto"/>
            <w:right w:val="none" w:sz="0" w:space="0" w:color="auto"/>
          </w:divBdr>
          <w:divsChild>
            <w:div w:id="88166561">
              <w:marLeft w:val="0"/>
              <w:marRight w:val="0"/>
              <w:marTop w:val="0"/>
              <w:marBottom w:val="0"/>
              <w:divBdr>
                <w:top w:val="none" w:sz="0" w:space="0" w:color="auto"/>
                <w:left w:val="none" w:sz="0" w:space="0" w:color="auto"/>
                <w:bottom w:val="none" w:sz="0" w:space="0" w:color="auto"/>
                <w:right w:val="none" w:sz="0" w:space="0" w:color="auto"/>
              </w:divBdr>
              <w:divsChild>
                <w:div w:id="613288721">
                  <w:marLeft w:val="0"/>
                  <w:marRight w:val="0"/>
                  <w:marTop w:val="0"/>
                  <w:marBottom w:val="0"/>
                  <w:divBdr>
                    <w:top w:val="none" w:sz="0" w:space="0" w:color="auto"/>
                    <w:left w:val="none" w:sz="0" w:space="0" w:color="auto"/>
                    <w:bottom w:val="none" w:sz="0" w:space="0" w:color="auto"/>
                    <w:right w:val="none" w:sz="0" w:space="0" w:color="auto"/>
                  </w:divBdr>
                  <w:divsChild>
                    <w:div w:id="1404913950">
                      <w:marLeft w:val="0"/>
                      <w:marRight w:val="0"/>
                      <w:marTop w:val="0"/>
                      <w:marBottom w:val="0"/>
                      <w:divBdr>
                        <w:top w:val="none" w:sz="0" w:space="0" w:color="auto"/>
                        <w:left w:val="none" w:sz="0" w:space="0" w:color="auto"/>
                        <w:bottom w:val="none" w:sz="0" w:space="0" w:color="auto"/>
                        <w:right w:val="none" w:sz="0" w:space="0" w:color="auto"/>
                      </w:divBdr>
                      <w:divsChild>
                        <w:div w:id="1172178636">
                          <w:marLeft w:val="0"/>
                          <w:marRight w:val="0"/>
                          <w:marTop w:val="0"/>
                          <w:marBottom w:val="0"/>
                          <w:divBdr>
                            <w:top w:val="none" w:sz="0" w:space="0" w:color="auto"/>
                            <w:left w:val="none" w:sz="0" w:space="0" w:color="auto"/>
                            <w:bottom w:val="none" w:sz="0" w:space="0" w:color="auto"/>
                            <w:right w:val="none" w:sz="0" w:space="0" w:color="auto"/>
                          </w:divBdr>
                          <w:divsChild>
                            <w:div w:id="135026939">
                              <w:marLeft w:val="0"/>
                              <w:marRight w:val="0"/>
                              <w:marTop w:val="0"/>
                              <w:marBottom w:val="0"/>
                              <w:divBdr>
                                <w:top w:val="none" w:sz="0" w:space="0" w:color="auto"/>
                                <w:left w:val="none" w:sz="0" w:space="0" w:color="auto"/>
                                <w:bottom w:val="none" w:sz="0" w:space="0" w:color="auto"/>
                                <w:right w:val="none" w:sz="0" w:space="0" w:color="auto"/>
                              </w:divBdr>
                              <w:divsChild>
                                <w:div w:id="654190321">
                                  <w:marLeft w:val="0"/>
                                  <w:marRight w:val="0"/>
                                  <w:marTop w:val="0"/>
                                  <w:marBottom w:val="0"/>
                                  <w:divBdr>
                                    <w:top w:val="none" w:sz="0" w:space="0" w:color="auto"/>
                                    <w:left w:val="none" w:sz="0" w:space="0" w:color="auto"/>
                                    <w:bottom w:val="none" w:sz="0" w:space="0" w:color="auto"/>
                                    <w:right w:val="none" w:sz="0" w:space="0" w:color="auto"/>
                                  </w:divBdr>
                                  <w:divsChild>
                                    <w:div w:id="90854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5464207">
          <w:marLeft w:val="0"/>
          <w:marRight w:val="0"/>
          <w:marTop w:val="0"/>
          <w:marBottom w:val="0"/>
          <w:divBdr>
            <w:top w:val="none" w:sz="0" w:space="0" w:color="auto"/>
            <w:left w:val="none" w:sz="0" w:space="0" w:color="auto"/>
            <w:bottom w:val="none" w:sz="0" w:space="0" w:color="auto"/>
            <w:right w:val="none" w:sz="0" w:space="0" w:color="auto"/>
          </w:divBdr>
          <w:divsChild>
            <w:div w:id="901720174">
              <w:marLeft w:val="0"/>
              <w:marRight w:val="0"/>
              <w:marTop w:val="0"/>
              <w:marBottom w:val="0"/>
              <w:divBdr>
                <w:top w:val="none" w:sz="0" w:space="0" w:color="auto"/>
                <w:left w:val="none" w:sz="0" w:space="0" w:color="auto"/>
                <w:bottom w:val="none" w:sz="0" w:space="0" w:color="auto"/>
                <w:right w:val="none" w:sz="0" w:space="0" w:color="auto"/>
              </w:divBdr>
              <w:divsChild>
                <w:div w:id="1835878226">
                  <w:marLeft w:val="0"/>
                  <w:marRight w:val="0"/>
                  <w:marTop w:val="0"/>
                  <w:marBottom w:val="0"/>
                  <w:divBdr>
                    <w:top w:val="none" w:sz="0" w:space="0" w:color="auto"/>
                    <w:left w:val="none" w:sz="0" w:space="0" w:color="auto"/>
                    <w:bottom w:val="none" w:sz="0" w:space="0" w:color="auto"/>
                    <w:right w:val="none" w:sz="0" w:space="0" w:color="auto"/>
                  </w:divBdr>
                  <w:divsChild>
                    <w:div w:id="1720058346">
                      <w:marLeft w:val="0"/>
                      <w:marRight w:val="0"/>
                      <w:marTop w:val="0"/>
                      <w:marBottom w:val="0"/>
                      <w:divBdr>
                        <w:top w:val="none" w:sz="0" w:space="0" w:color="auto"/>
                        <w:left w:val="none" w:sz="0" w:space="0" w:color="auto"/>
                        <w:bottom w:val="none" w:sz="0" w:space="0" w:color="auto"/>
                        <w:right w:val="none" w:sz="0" w:space="0" w:color="auto"/>
                      </w:divBdr>
                      <w:divsChild>
                        <w:div w:id="1433891193">
                          <w:marLeft w:val="0"/>
                          <w:marRight w:val="0"/>
                          <w:marTop w:val="0"/>
                          <w:marBottom w:val="0"/>
                          <w:divBdr>
                            <w:top w:val="none" w:sz="0" w:space="0" w:color="auto"/>
                            <w:left w:val="none" w:sz="0" w:space="0" w:color="auto"/>
                            <w:bottom w:val="none" w:sz="0" w:space="0" w:color="auto"/>
                            <w:right w:val="none" w:sz="0" w:space="0" w:color="auto"/>
                          </w:divBdr>
                          <w:divsChild>
                            <w:div w:id="1096176424">
                              <w:marLeft w:val="0"/>
                              <w:marRight w:val="0"/>
                              <w:marTop w:val="0"/>
                              <w:marBottom w:val="0"/>
                              <w:divBdr>
                                <w:top w:val="none" w:sz="0" w:space="0" w:color="auto"/>
                                <w:left w:val="none" w:sz="0" w:space="0" w:color="auto"/>
                                <w:bottom w:val="none" w:sz="0" w:space="0" w:color="auto"/>
                                <w:right w:val="none" w:sz="0" w:space="0" w:color="auto"/>
                              </w:divBdr>
                              <w:divsChild>
                                <w:div w:id="1966228830">
                                  <w:marLeft w:val="0"/>
                                  <w:marRight w:val="0"/>
                                  <w:marTop w:val="0"/>
                                  <w:marBottom w:val="0"/>
                                  <w:divBdr>
                                    <w:top w:val="none" w:sz="0" w:space="0" w:color="auto"/>
                                    <w:left w:val="none" w:sz="0" w:space="0" w:color="auto"/>
                                    <w:bottom w:val="none" w:sz="0" w:space="0" w:color="auto"/>
                                    <w:right w:val="none" w:sz="0" w:space="0" w:color="auto"/>
                                  </w:divBdr>
                                  <w:divsChild>
                                    <w:div w:id="178160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2703849">
          <w:marLeft w:val="0"/>
          <w:marRight w:val="0"/>
          <w:marTop w:val="0"/>
          <w:marBottom w:val="0"/>
          <w:divBdr>
            <w:top w:val="none" w:sz="0" w:space="0" w:color="auto"/>
            <w:left w:val="none" w:sz="0" w:space="0" w:color="auto"/>
            <w:bottom w:val="none" w:sz="0" w:space="0" w:color="auto"/>
            <w:right w:val="none" w:sz="0" w:space="0" w:color="auto"/>
          </w:divBdr>
          <w:divsChild>
            <w:div w:id="57411650">
              <w:marLeft w:val="0"/>
              <w:marRight w:val="0"/>
              <w:marTop w:val="0"/>
              <w:marBottom w:val="0"/>
              <w:divBdr>
                <w:top w:val="none" w:sz="0" w:space="0" w:color="auto"/>
                <w:left w:val="none" w:sz="0" w:space="0" w:color="auto"/>
                <w:bottom w:val="none" w:sz="0" w:space="0" w:color="auto"/>
                <w:right w:val="none" w:sz="0" w:space="0" w:color="auto"/>
              </w:divBdr>
              <w:divsChild>
                <w:div w:id="679815301">
                  <w:marLeft w:val="0"/>
                  <w:marRight w:val="0"/>
                  <w:marTop w:val="0"/>
                  <w:marBottom w:val="0"/>
                  <w:divBdr>
                    <w:top w:val="none" w:sz="0" w:space="0" w:color="auto"/>
                    <w:left w:val="none" w:sz="0" w:space="0" w:color="auto"/>
                    <w:bottom w:val="none" w:sz="0" w:space="0" w:color="auto"/>
                    <w:right w:val="none" w:sz="0" w:space="0" w:color="auto"/>
                  </w:divBdr>
                  <w:divsChild>
                    <w:div w:id="1062605376">
                      <w:marLeft w:val="0"/>
                      <w:marRight w:val="0"/>
                      <w:marTop w:val="0"/>
                      <w:marBottom w:val="0"/>
                      <w:divBdr>
                        <w:top w:val="none" w:sz="0" w:space="0" w:color="auto"/>
                        <w:left w:val="none" w:sz="0" w:space="0" w:color="auto"/>
                        <w:bottom w:val="none" w:sz="0" w:space="0" w:color="auto"/>
                        <w:right w:val="none" w:sz="0" w:space="0" w:color="auto"/>
                      </w:divBdr>
                      <w:divsChild>
                        <w:div w:id="308363800">
                          <w:marLeft w:val="0"/>
                          <w:marRight w:val="0"/>
                          <w:marTop w:val="0"/>
                          <w:marBottom w:val="0"/>
                          <w:divBdr>
                            <w:top w:val="none" w:sz="0" w:space="0" w:color="auto"/>
                            <w:left w:val="none" w:sz="0" w:space="0" w:color="auto"/>
                            <w:bottom w:val="none" w:sz="0" w:space="0" w:color="auto"/>
                            <w:right w:val="none" w:sz="0" w:space="0" w:color="auto"/>
                          </w:divBdr>
                          <w:divsChild>
                            <w:div w:id="682972003">
                              <w:marLeft w:val="0"/>
                              <w:marRight w:val="0"/>
                              <w:marTop w:val="0"/>
                              <w:marBottom w:val="0"/>
                              <w:divBdr>
                                <w:top w:val="none" w:sz="0" w:space="0" w:color="auto"/>
                                <w:left w:val="none" w:sz="0" w:space="0" w:color="auto"/>
                                <w:bottom w:val="none" w:sz="0" w:space="0" w:color="auto"/>
                                <w:right w:val="none" w:sz="0" w:space="0" w:color="auto"/>
                              </w:divBdr>
                              <w:divsChild>
                                <w:div w:id="1411543806">
                                  <w:marLeft w:val="0"/>
                                  <w:marRight w:val="0"/>
                                  <w:marTop w:val="0"/>
                                  <w:marBottom w:val="0"/>
                                  <w:divBdr>
                                    <w:top w:val="none" w:sz="0" w:space="0" w:color="auto"/>
                                    <w:left w:val="none" w:sz="0" w:space="0" w:color="auto"/>
                                    <w:bottom w:val="none" w:sz="0" w:space="0" w:color="auto"/>
                                    <w:right w:val="none" w:sz="0" w:space="0" w:color="auto"/>
                                  </w:divBdr>
                                  <w:divsChild>
                                    <w:div w:id="6943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3473773">
          <w:marLeft w:val="0"/>
          <w:marRight w:val="0"/>
          <w:marTop w:val="0"/>
          <w:marBottom w:val="0"/>
          <w:divBdr>
            <w:top w:val="none" w:sz="0" w:space="0" w:color="auto"/>
            <w:left w:val="none" w:sz="0" w:space="0" w:color="auto"/>
            <w:bottom w:val="none" w:sz="0" w:space="0" w:color="auto"/>
            <w:right w:val="none" w:sz="0" w:space="0" w:color="auto"/>
          </w:divBdr>
          <w:divsChild>
            <w:div w:id="222259125">
              <w:marLeft w:val="0"/>
              <w:marRight w:val="0"/>
              <w:marTop w:val="0"/>
              <w:marBottom w:val="0"/>
              <w:divBdr>
                <w:top w:val="none" w:sz="0" w:space="0" w:color="auto"/>
                <w:left w:val="none" w:sz="0" w:space="0" w:color="auto"/>
                <w:bottom w:val="none" w:sz="0" w:space="0" w:color="auto"/>
                <w:right w:val="none" w:sz="0" w:space="0" w:color="auto"/>
              </w:divBdr>
              <w:divsChild>
                <w:div w:id="1704479112">
                  <w:marLeft w:val="0"/>
                  <w:marRight w:val="0"/>
                  <w:marTop w:val="0"/>
                  <w:marBottom w:val="0"/>
                  <w:divBdr>
                    <w:top w:val="none" w:sz="0" w:space="0" w:color="auto"/>
                    <w:left w:val="none" w:sz="0" w:space="0" w:color="auto"/>
                    <w:bottom w:val="none" w:sz="0" w:space="0" w:color="auto"/>
                    <w:right w:val="none" w:sz="0" w:space="0" w:color="auto"/>
                  </w:divBdr>
                  <w:divsChild>
                    <w:div w:id="1338197026">
                      <w:marLeft w:val="0"/>
                      <w:marRight w:val="0"/>
                      <w:marTop w:val="0"/>
                      <w:marBottom w:val="0"/>
                      <w:divBdr>
                        <w:top w:val="none" w:sz="0" w:space="0" w:color="auto"/>
                        <w:left w:val="none" w:sz="0" w:space="0" w:color="auto"/>
                        <w:bottom w:val="none" w:sz="0" w:space="0" w:color="auto"/>
                        <w:right w:val="none" w:sz="0" w:space="0" w:color="auto"/>
                      </w:divBdr>
                      <w:divsChild>
                        <w:div w:id="533857309">
                          <w:marLeft w:val="0"/>
                          <w:marRight w:val="0"/>
                          <w:marTop w:val="0"/>
                          <w:marBottom w:val="0"/>
                          <w:divBdr>
                            <w:top w:val="none" w:sz="0" w:space="0" w:color="auto"/>
                            <w:left w:val="none" w:sz="0" w:space="0" w:color="auto"/>
                            <w:bottom w:val="none" w:sz="0" w:space="0" w:color="auto"/>
                            <w:right w:val="none" w:sz="0" w:space="0" w:color="auto"/>
                          </w:divBdr>
                          <w:divsChild>
                            <w:div w:id="2056542759">
                              <w:marLeft w:val="0"/>
                              <w:marRight w:val="0"/>
                              <w:marTop w:val="0"/>
                              <w:marBottom w:val="0"/>
                              <w:divBdr>
                                <w:top w:val="none" w:sz="0" w:space="0" w:color="auto"/>
                                <w:left w:val="none" w:sz="0" w:space="0" w:color="auto"/>
                                <w:bottom w:val="none" w:sz="0" w:space="0" w:color="auto"/>
                                <w:right w:val="none" w:sz="0" w:space="0" w:color="auto"/>
                              </w:divBdr>
                              <w:divsChild>
                                <w:div w:id="1865627398">
                                  <w:marLeft w:val="0"/>
                                  <w:marRight w:val="0"/>
                                  <w:marTop w:val="0"/>
                                  <w:marBottom w:val="0"/>
                                  <w:divBdr>
                                    <w:top w:val="none" w:sz="0" w:space="0" w:color="auto"/>
                                    <w:left w:val="none" w:sz="0" w:space="0" w:color="auto"/>
                                    <w:bottom w:val="none" w:sz="0" w:space="0" w:color="auto"/>
                                    <w:right w:val="none" w:sz="0" w:space="0" w:color="auto"/>
                                  </w:divBdr>
                                  <w:divsChild>
                                    <w:div w:id="7841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327533">
          <w:marLeft w:val="0"/>
          <w:marRight w:val="0"/>
          <w:marTop w:val="0"/>
          <w:marBottom w:val="0"/>
          <w:divBdr>
            <w:top w:val="none" w:sz="0" w:space="0" w:color="auto"/>
            <w:left w:val="none" w:sz="0" w:space="0" w:color="auto"/>
            <w:bottom w:val="none" w:sz="0" w:space="0" w:color="auto"/>
            <w:right w:val="none" w:sz="0" w:space="0" w:color="auto"/>
          </w:divBdr>
          <w:divsChild>
            <w:div w:id="1305544241">
              <w:marLeft w:val="0"/>
              <w:marRight w:val="0"/>
              <w:marTop w:val="0"/>
              <w:marBottom w:val="0"/>
              <w:divBdr>
                <w:top w:val="none" w:sz="0" w:space="0" w:color="auto"/>
                <w:left w:val="none" w:sz="0" w:space="0" w:color="auto"/>
                <w:bottom w:val="none" w:sz="0" w:space="0" w:color="auto"/>
                <w:right w:val="none" w:sz="0" w:space="0" w:color="auto"/>
              </w:divBdr>
              <w:divsChild>
                <w:div w:id="643704910">
                  <w:marLeft w:val="0"/>
                  <w:marRight w:val="0"/>
                  <w:marTop w:val="0"/>
                  <w:marBottom w:val="0"/>
                  <w:divBdr>
                    <w:top w:val="none" w:sz="0" w:space="0" w:color="auto"/>
                    <w:left w:val="none" w:sz="0" w:space="0" w:color="auto"/>
                    <w:bottom w:val="none" w:sz="0" w:space="0" w:color="auto"/>
                    <w:right w:val="none" w:sz="0" w:space="0" w:color="auto"/>
                  </w:divBdr>
                  <w:divsChild>
                    <w:div w:id="913205900">
                      <w:marLeft w:val="0"/>
                      <w:marRight w:val="0"/>
                      <w:marTop w:val="0"/>
                      <w:marBottom w:val="0"/>
                      <w:divBdr>
                        <w:top w:val="none" w:sz="0" w:space="0" w:color="auto"/>
                        <w:left w:val="none" w:sz="0" w:space="0" w:color="auto"/>
                        <w:bottom w:val="none" w:sz="0" w:space="0" w:color="auto"/>
                        <w:right w:val="none" w:sz="0" w:space="0" w:color="auto"/>
                      </w:divBdr>
                      <w:divsChild>
                        <w:div w:id="580795975">
                          <w:marLeft w:val="0"/>
                          <w:marRight w:val="0"/>
                          <w:marTop w:val="0"/>
                          <w:marBottom w:val="0"/>
                          <w:divBdr>
                            <w:top w:val="none" w:sz="0" w:space="0" w:color="auto"/>
                            <w:left w:val="none" w:sz="0" w:space="0" w:color="auto"/>
                            <w:bottom w:val="none" w:sz="0" w:space="0" w:color="auto"/>
                            <w:right w:val="none" w:sz="0" w:space="0" w:color="auto"/>
                          </w:divBdr>
                          <w:divsChild>
                            <w:div w:id="352073406">
                              <w:marLeft w:val="0"/>
                              <w:marRight w:val="0"/>
                              <w:marTop w:val="0"/>
                              <w:marBottom w:val="0"/>
                              <w:divBdr>
                                <w:top w:val="none" w:sz="0" w:space="0" w:color="auto"/>
                                <w:left w:val="none" w:sz="0" w:space="0" w:color="auto"/>
                                <w:bottom w:val="none" w:sz="0" w:space="0" w:color="auto"/>
                                <w:right w:val="none" w:sz="0" w:space="0" w:color="auto"/>
                              </w:divBdr>
                              <w:divsChild>
                                <w:div w:id="1069037095">
                                  <w:marLeft w:val="0"/>
                                  <w:marRight w:val="0"/>
                                  <w:marTop w:val="0"/>
                                  <w:marBottom w:val="0"/>
                                  <w:divBdr>
                                    <w:top w:val="none" w:sz="0" w:space="0" w:color="auto"/>
                                    <w:left w:val="none" w:sz="0" w:space="0" w:color="auto"/>
                                    <w:bottom w:val="none" w:sz="0" w:space="0" w:color="auto"/>
                                    <w:right w:val="none" w:sz="0" w:space="0" w:color="auto"/>
                                  </w:divBdr>
                                  <w:divsChild>
                                    <w:div w:id="14366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6667037">
          <w:marLeft w:val="0"/>
          <w:marRight w:val="0"/>
          <w:marTop w:val="0"/>
          <w:marBottom w:val="0"/>
          <w:divBdr>
            <w:top w:val="none" w:sz="0" w:space="0" w:color="auto"/>
            <w:left w:val="none" w:sz="0" w:space="0" w:color="auto"/>
            <w:bottom w:val="none" w:sz="0" w:space="0" w:color="auto"/>
            <w:right w:val="none" w:sz="0" w:space="0" w:color="auto"/>
          </w:divBdr>
          <w:divsChild>
            <w:div w:id="1968775216">
              <w:marLeft w:val="0"/>
              <w:marRight w:val="0"/>
              <w:marTop w:val="0"/>
              <w:marBottom w:val="0"/>
              <w:divBdr>
                <w:top w:val="none" w:sz="0" w:space="0" w:color="auto"/>
                <w:left w:val="none" w:sz="0" w:space="0" w:color="auto"/>
                <w:bottom w:val="none" w:sz="0" w:space="0" w:color="auto"/>
                <w:right w:val="none" w:sz="0" w:space="0" w:color="auto"/>
              </w:divBdr>
              <w:divsChild>
                <w:div w:id="1101338792">
                  <w:marLeft w:val="0"/>
                  <w:marRight w:val="0"/>
                  <w:marTop w:val="0"/>
                  <w:marBottom w:val="0"/>
                  <w:divBdr>
                    <w:top w:val="none" w:sz="0" w:space="0" w:color="auto"/>
                    <w:left w:val="none" w:sz="0" w:space="0" w:color="auto"/>
                    <w:bottom w:val="none" w:sz="0" w:space="0" w:color="auto"/>
                    <w:right w:val="none" w:sz="0" w:space="0" w:color="auto"/>
                  </w:divBdr>
                  <w:divsChild>
                    <w:div w:id="1686010306">
                      <w:marLeft w:val="0"/>
                      <w:marRight w:val="0"/>
                      <w:marTop w:val="0"/>
                      <w:marBottom w:val="0"/>
                      <w:divBdr>
                        <w:top w:val="none" w:sz="0" w:space="0" w:color="auto"/>
                        <w:left w:val="none" w:sz="0" w:space="0" w:color="auto"/>
                        <w:bottom w:val="none" w:sz="0" w:space="0" w:color="auto"/>
                        <w:right w:val="none" w:sz="0" w:space="0" w:color="auto"/>
                      </w:divBdr>
                      <w:divsChild>
                        <w:div w:id="102308982">
                          <w:marLeft w:val="0"/>
                          <w:marRight w:val="0"/>
                          <w:marTop w:val="0"/>
                          <w:marBottom w:val="0"/>
                          <w:divBdr>
                            <w:top w:val="none" w:sz="0" w:space="0" w:color="auto"/>
                            <w:left w:val="none" w:sz="0" w:space="0" w:color="auto"/>
                            <w:bottom w:val="none" w:sz="0" w:space="0" w:color="auto"/>
                            <w:right w:val="none" w:sz="0" w:space="0" w:color="auto"/>
                          </w:divBdr>
                          <w:divsChild>
                            <w:div w:id="340395642">
                              <w:marLeft w:val="0"/>
                              <w:marRight w:val="0"/>
                              <w:marTop w:val="0"/>
                              <w:marBottom w:val="0"/>
                              <w:divBdr>
                                <w:top w:val="none" w:sz="0" w:space="0" w:color="auto"/>
                                <w:left w:val="none" w:sz="0" w:space="0" w:color="auto"/>
                                <w:bottom w:val="none" w:sz="0" w:space="0" w:color="auto"/>
                                <w:right w:val="none" w:sz="0" w:space="0" w:color="auto"/>
                              </w:divBdr>
                              <w:divsChild>
                                <w:div w:id="1073157592">
                                  <w:marLeft w:val="0"/>
                                  <w:marRight w:val="0"/>
                                  <w:marTop w:val="0"/>
                                  <w:marBottom w:val="0"/>
                                  <w:divBdr>
                                    <w:top w:val="none" w:sz="0" w:space="0" w:color="auto"/>
                                    <w:left w:val="none" w:sz="0" w:space="0" w:color="auto"/>
                                    <w:bottom w:val="none" w:sz="0" w:space="0" w:color="auto"/>
                                    <w:right w:val="none" w:sz="0" w:space="0" w:color="auto"/>
                                  </w:divBdr>
                                  <w:divsChild>
                                    <w:div w:id="131629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2641345">
          <w:marLeft w:val="0"/>
          <w:marRight w:val="0"/>
          <w:marTop w:val="0"/>
          <w:marBottom w:val="0"/>
          <w:divBdr>
            <w:top w:val="none" w:sz="0" w:space="0" w:color="auto"/>
            <w:left w:val="none" w:sz="0" w:space="0" w:color="auto"/>
            <w:bottom w:val="none" w:sz="0" w:space="0" w:color="auto"/>
            <w:right w:val="none" w:sz="0" w:space="0" w:color="auto"/>
          </w:divBdr>
          <w:divsChild>
            <w:div w:id="1171524388">
              <w:marLeft w:val="0"/>
              <w:marRight w:val="0"/>
              <w:marTop w:val="0"/>
              <w:marBottom w:val="0"/>
              <w:divBdr>
                <w:top w:val="none" w:sz="0" w:space="0" w:color="auto"/>
                <w:left w:val="none" w:sz="0" w:space="0" w:color="auto"/>
                <w:bottom w:val="none" w:sz="0" w:space="0" w:color="auto"/>
                <w:right w:val="none" w:sz="0" w:space="0" w:color="auto"/>
              </w:divBdr>
              <w:divsChild>
                <w:div w:id="2088533840">
                  <w:marLeft w:val="0"/>
                  <w:marRight w:val="0"/>
                  <w:marTop w:val="0"/>
                  <w:marBottom w:val="0"/>
                  <w:divBdr>
                    <w:top w:val="none" w:sz="0" w:space="0" w:color="auto"/>
                    <w:left w:val="none" w:sz="0" w:space="0" w:color="auto"/>
                    <w:bottom w:val="none" w:sz="0" w:space="0" w:color="auto"/>
                    <w:right w:val="none" w:sz="0" w:space="0" w:color="auto"/>
                  </w:divBdr>
                  <w:divsChild>
                    <w:div w:id="1489906280">
                      <w:marLeft w:val="0"/>
                      <w:marRight w:val="0"/>
                      <w:marTop w:val="0"/>
                      <w:marBottom w:val="0"/>
                      <w:divBdr>
                        <w:top w:val="none" w:sz="0" w:space="0" w:color="auto"/>
                        <w:left w:val="none" w:sz="0" w:space="0" w:color="auto"/>
                        <w:bottom w:val="none" w:sz="0" w:space="0" w:color="auto"/>
                        <w:right w:val="none" w:sz="0" w:space="0" w:color="auto"/>
                      </w:divBdr>
                      <w:divsChild>
                        <w:div w:id="1263688829">
                          <w:marLeft w:val="0"/>
                          <w:marRight w:val="0"/>
                          <w:marTop w:val="0"/>
                          <w:marBottom w:val="0"/>
                          <w:divBdr>
                            <w:top w:val="none" w:sz="0" w:space="0" w:color="auto"/>
                            <w:left w:val="none" w:sz="0" w:space="0" w:color="auto"/>
                            <w:bottom w:val="none" w:sz="0" w:space="0" w:color="auto"/>
                            <w:right w:val="none" w:sz="0" w:space="0" w:color="auto"/>
                          </w:divBdr>
                          <w:divsChild>
                            <w:div w:id="675810240">
                              <w:marLeft w:val="0"/>
                              <w:marRight w:val="0"/>
                              <w:marTop w:val="0"/>
                              <w:marBottom w:val="0"/>
                              <w:divBdr>
                                <w:top w:val="none" w:sz="0" w:space="0" w:color="auto"/>
                                <w:left w:val="none" w:sz="0" w:space="0" w:color="auto"/>
                                <w:bottom w:val="none" w:sz="0" w:space="0" w:color="auto"/>
                                <w:right w:val="none" w:sz="0" w:space="0" w:color="auto"/>
                              </w:divBdr>
                              <w:divsChild>
                                <w:div w:id="223444071">
                                  <w:marLeft w:val="0"/>
                                  <w:marRight w:val="0"/>
                                  <w:marTop w:val="0"/>
                                  <w:marBottom w:val="0"/>
                                  <w:divBdr>
                                    <w:top w:val="none" w:sz="0" w:space="0" w:color="auto"/>
                                    <w:left w:val="none" w:sz="0" w:space="0" w:color="auto"/>
                                    <w:bottom w:val="none" w:sz="0" w:space="0" w:color="auto"/>
                                    <w:right w:val="none" w:sz="0" w:space="0" w:color="auto"/>
                                  </w:divBdr>
                                  <w:divsChild>
                                    <w:div w:id="116450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9091861">
      <w:bodyDiv w:val="1"/>
      <w:marLeft w:val="0"/>
      <w:marRight w:val="0"/>
      <w:marTop w:val="0"/>
      <w:marBottom w:val="0"/>
      <w:divBdr>
        <w:top w:val="none" w:sz="0" w:space="0" w:color="auto"/>
        <w:left w:val="none" w:sz="0" w:space="0" w:color="auto"/>
        <w:bottom w:val="none" w:sz="0" w:space="0" w:color="auto"/>
        <w:right w:val="none" w:sz="0" w:space="0" w:color="auto"/>
      </w:divBdr>
      <w:divsChild>
        <w:div w:id="1311980611">
          <w:marLeft w:val="0"/>
          <w:marRight w:val="0"/>
          <w:marTop w:val="0"/>
          <w:marBottom w:val="0"/>
          <w:divBdr>
            <w:top w:val="none" w:sz="0" w:space="0" w:color="auto"/>
            <w:left w:val="none" w:sz="0" w:space="0" w:color="auto"/>
            <w:bottom w:val="none" w:sz="0" w:space="0" w:color="auto"/>
            <w:right w:val="none" w:sz="0" w:space="0" w:color="auto"/>
          </w:divBdr>
          <w:divsChild>
            <w:div w:id="1453593243">
              <w:marLeft w:val="0"/>
              <w:marRight w:val="0"/>
              <w:marTop w:val="0"/>
              <w:marBottom w:val="0"/>
              <w:divBdr>
                <w:top w:val="none" w:sz="0" w:space="0" w:color="auto"/>
                <w:left w:val="none" w:sz="0" w:space="0" w:color="auto"/>
                <w:bottom w:val="none" w:sz="0" w:space="0" w:color="auto"/>
                <w:right w:val="none" w:sz="0" w:space="0" w:color="auto"/>
              </w:divBdr>
            </w:div>
          </w:divsChild>
        </w:div>
        <w:div w:id="2035770132">
          <w:marLeft w:val="0"/>
          <w:marRight w:val="0"/>
          <w:marTop w:val="0"/>
          <w:marBottom w:val="0"/>
          <w:divBdr>
            <w:top w:val="none" w:sz="0" w:space="0" w:color="auto"/>
            <w:left w:val="none" w:sz="0" w:space="0" w:color="auto"/>
            <w:bottom w:val="none" w:sz="0" w:space="0" w:color="auto"/>
            <w:right w:val="none" w:sz="0" w:space="0" w:color="auto"/>
          </w:divBdr>
          <w:divsChild>
            <w:div w:id="123601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765886">
      <w:bodyDiv w:val="1"/>
      <w:marLeft w:val="0"/>
      <w:marRight w:val="0"/>
      <w:marTop w:val="0"/>
      <w:marBottom w:val="0"/>
      <w:divBdr>
        <w:top w:val="none" w:sz="0" w:space="0" w:color="auto"/>
        <w:left w:val="none" w:sz="0" w:space="0" w:color="auto"/>
        <w:bottom w:val="none" w:sz="0" w:space="0" w:color="auto"/>
        <w:right w:val="none" w:sz="0" w:space="0" w:color="auto"/>
      </w:divBdr>
    </w:div>
    <w:div w:id="346642426">
      <w:bodyDiv w:val="1"/>
      <w:marLeft w:val="0"/>
      <w:marRight w:val="0"/>
      <w:marTop w:val="0"/>
      <w:marBottom w:val="0"/>
      <w:divBdr>
        <w:top w:val="none" w:sz="0" w:space="0" w:color="auto"/>
        <w:left w:val="none" w:sz="0" w:space="0" w:color="auto"/>
        <w:bottom w:val="none" w:sz="0" w:space="0" w:color="auto"/>
        <w:right w:val="none" w:sz="0" w:space="0" w:color="auto"/>
      </w:divBdr>
      <w:divsChild>
        <w:div w:id="234627734">
          <w:marLeft w:val="0"/>
          <w:marRight w:val="0"/>
          <w:marTop w:val="0"/>
          <w:marBottom w:val="0"/>
          <w:divBdr>
            <w:top w:val="none" w:sz="0" w:space="0" w:color="auto"/>
            <w:left w:val="none" w:sz="0" w:space="0" w:color="auto"/>
            <w:bottom w:val="none" w:sz="0" w:space="0" w:color="auto"/>
            <w:right w:val="none" w:sz="0" w:space="0" w:color="auto"/>
          </w:divBdr>
          <w:divsChild>
            <w:div w:id="785739153">
              <w:marLeft w:val="0"/>
              <w:marRight w:val="0"/>
              <w:marTop w:val="0"/>
              <w:marBottom w:val="0"/>
              <w:divBdr>
                <w:top w:val="none" w:sz="0" w:space="0" w:color="auto"/>
                <w:left w:val="none" w:sz="0" w:space="0" w:color="auto"/>
                <w:bottom w:val="none" w:sz="0" w:space="0" w:color="auto"/>
                <w:right w:val="none" w:sz="0" w:space="0" w:color="auto"/>
              </w:divBdr>
              <w:divsChild>
                <w:div w:id="912080344">
                  <w:marLeft w:val="0"/>
                  <w:marRight w:val="0"/>
                  <w:marTop w:val="0"/>
                  <w:marBottom w:val="0"/>
                  <w:divBdr>
                    <w:top w:val="none" w:sz="0" w:space="0" w:color="auto"/>
                    <w:left w:val="none" w:sz="0" w:space="0" w:color="auto"/>
                    <w:bottom w:val="none" w:sz="0" w:space="0" w:color="auto"/>
                    <w:right w:val="none" w:sz="0" w:space="0" w:color="auto"/>
                  </w:divBdr>
                  <w:divsChild>
                    <w:div w:id="1098016016">
                      <w:marLeft w:val="0"/>
                      <w:marRight w:val="0"/>
                      <w:marTop w:val="0"/>
                      <w:marBottom w:val="0"/>
                      <w:divBdr>
                        <w:top w:val="none" w:sz="0" w:space="0" w:color="auto"/>
                        <w:left w:val="none" w:sz="0" w:space="0" w:color="auto"/>
                        <w:bottom w:val="none" w:sz="0" w:space="0" w:color="auto"/>
                        <w:right w:val="none" w:sz="0" w:space="0" w:color="auto"/>
                      </w:divBdr>
                      <w:divsChild>
                        <w:div w:id="1874154427">
                          <w:marLeft w:val="0"/>
                          <w:marRight w:val="0"/>
                          <w:marTop w:val="0"/>
                          <w:marBottom w:val="0"/>
                          <w:divBdr>
                            <w:top w:val="none" w:sz="0" w:space="0" w:color="auto"/>
                            <w:left w:val="none" w:sz="0" w:space="0" w:color="auto"/>
                            <w:bottom w:val="none" w:sz="0" w:space="0" w:color="auto"/>
                            <w:right w:val="none" w:sz="0" w:space="0" w:color="auto"/>
                          </w:divBdr>
                          <w:divsChild>
                            <w:div w:id="1613048851">
                              <w:marLeft w:val="0"/>
                              <w:marRight w:val="0"/>
                              <w:marTop w:val="0"/>
                              <w:marBottom w:val="0"/>
                              <w:divBdr>
                                <w:top w:val="none" w:sz="0" w:space="0" w:color="auto"/>
                                <w:left w:val="none" w:sz="0" w:space="0" w:color="auto"/>
                                <w:bottom w:val="none" w:sz="0" w:space="0" w:color="auto"/>
                                <w:right w:val="none" w:sz="0" w:space="0" w:color="auto"/>
                              </w:divBdr>
                              <w:divsChild>
                                <w:div w:id="1501851758">
                                  <w:marLeft w:val="0"/>
                                  <w:marRight w:val="0"/>
                                  <w:marTop w:val="0"/>
                                  <w:marBottom w:val="0"/>
                                  <w:divBdr>
                                    <w:top w:val="none" w:sz="0" w:space="0" w:color="auto"/>
                                    <w:left w:val="none" w:sz="0" w:space="0" w:color="auto"/>
                                    <w:bottom w:val="none" w:sz="0" w:space="0" w:color="auto"/>
                                    <w:right w:val="none" w:sz="0" w:space="0" w:color="auto"/>
                                  </w:divBdr>
                                  <w:divsChild>
                                    <w:div w:id="137673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0169359">
          <w:marLeft w:val="0"/>
          <w:marRight w:val="0"/>
          <w:marTop w:val="0"/>
          <w:marBottom w:val="0"/>
          <w:divBdr>
            <w:top w:val="none" w:sz="0" w:space="0" w:color="auto"/>
            <w:left w:val="none" w:sz="0" w:space="0" w:color="auto"/>
            <w:bottom w:val="none" w:sz="0" w:space="0" w:color="auto"/>
            <w:right w:val="none" w:sz="0" w:space="0" w:color="auto"/>
          </w:divBdr>
          <w:divsChild>
            <w:div w:id="879778443">
              <w:marLeft w:val="0"/>
              <w:marRight w:val="0"/>
              <w:marTop w:val="0"/>
              <w:marBottom w:val="0"/>
              <w:divBdr>
                <w:top w:val="none" w:sz="0" w:space="0" w:color="auto"/>
                <w:left w:val="none" w:sz="0" w:space="0" w:color="auto"/>
                <w:bottom w:val="none" w:sz="0" w:space="0" w:color="auto"/>
                <w:right w:val="none" w:sz="0" w:space="0" w:color="auto"/>
              </w:divBdr>
              <w:divsChild>
                <w:div w:id="1806579313">
                  <w:marLeft w:val="0"/>
                  <w:marRight w:val="0"/>
                  <w:marTop w:val="0"/>
                  <w:marBottom w:val="0"/>
                  <w:divBdr>
                    <w:top w:val="none" w:sz="0" w:space="0" w:color="auto"/>
                    <w:left w:val="none" w:sz="0" w:space="0" w:color="auto"/>
                    <w:bottom w:val="none" w:sz="0" w:space="0" w:color="auto"/>
                    <w:right w:val="none" w:sz="0" w:space="0" w:color="auto"/>
                  </w:divBdr>
                  <w:divsChild>
                    <w:div w:id="293145246">
                      <w:marLeft w:val="0"/>
                      <w:marRight w:val="0"/>
                      <w:marTop w:val="0"/>
                      <w:marBottom w:val="0"/>
                      <w:divBdr>
                        <w:top w:val="none" w:sz="0" w:space="0" w:color="auto"/>
                        <w:left w:val="none" w:sz="0" w:space="0" w:color="auto"/>
                        <w:bottom w:val="none" w:sz="0" w:space="0" w:color="auto"/>
                        <w:right w:val="none" w:sz="0" w:space="0" w:color="auto"/>
                      </w:divBdr>
                      <w:divsChild>
                        <w:div w:id="159662138">
                          <w:marLeft w:val="0"/>
                          <w:marRight w:val="0"/>
                          <w:marTop w:val="0"/>
                          <w:marBottom w:val="0"/>
                          <w:divBdr>
                            <w:top w:val="none" w:sz="0" w:space="0" w:color="auto"/>
                            <w:left w:val="none" w:sz="0" w:space="0" w:color="auto"/>
                            <w:bottom w:val="none" w:sz="0" w:space="0" w:color="auto"/>
                            <w:right w:val="none" w:sz="0" w:space="0" w:color="auto"/>
                          </w:divBdr>
                          <w:divsChild>
                            <w:div w:id="1594507132">
                              <w:marLeft w:val="0"/>
                              <w:marRight w:val="0"/>
                              <w:marTop w:val="0"/>
                              <w:marBottom w:val="0"/>
                              <w:divBdr>
                                <w:top w:val="none" w:sz="0" w:space="0" w:color="auto"/>
                                <w:left w:val="none" w:sz="0" w:space="0" w:color="auto"/>
                                <w:bottom w:val="none" w:sz="0" w:space="0" w:color="auto"/>
                                <w:right w:val="none" w:sz="0" w:space="0" w:color="auto"/>
                              </w:divBdr>
                              <w:divsChild>
                                <w:div w:id="2066830111">
                                  <w:marLeft w:val="0"/>
                                  <w:marRight w:val="0"/>
                                  <w:marTop w:val="0"/>
                                  <w:marBottom w:val="0"/>
                                  <w:divBdr>
                                    <w:top w:val="none" w:sz="0" w:space="0" w:color="auto"/>
                                    <w:left w:val="none" w:sz="0" w:space="0" w:color="auto"/>
                                    <w:bottom w:val="none" w:sz="0" w:space="0" w:color="auto"/>
                                    <w:right w:val="none" w:sz="0" w:space="0" w:color="auto"/>
                                  </w:divBdr>
                                  <w:divsChild>
                                    <w:div w:id="200280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4161189">
          <w:marLeft w:val="0"/>
          <w:marRight w:val="0"/>
          <w:marTop w:val="0"/>
          <w:marBottom w:val="0"/>
          <w:divBdr>
            <w:top w:val="none" w:sz="0" w:space="0" w:color="auto"/>
            <w:left w:val="none" w:sz="0" w:space="0" w:color="auto"/>
            <w:bottom w:val="none" w:sz="0" w:space="0" w:color="auto"/>
            <w:right w:val="none" w:sz="0" w:space="0" w:color="auto"/>
          </w:divBdr>
          <w:divsChild>
            <w:div w:id="1923641903">
              <w:marLeft w:val="0"/>
              <w:marRight w:val="0"/>
              <w:marTop w:val="0"/>
              <w:marBottom w:val="0"/>
              <w:divBdr>
                <w:top w:val="none" w:sz="0" w:space="0" w:color="auto"/>
                <w:left w:val="none" w:sz="0" w:space="0" w:color="auto"/>
                <w:bottom w:val="none" w:sz="0" w:space="0" w:color="auto"/>
                <w:right w:val="none" w:sz="0" w:space="0" w:color="auto"/>
              </w:divBdr>
              <w:divsChild>
                <w:div w:id="2132167428">
                  <w:marLeft w:val="0"/>
                  <w:marRight w:val="0"/>
                  <w:marTop w:val="0"/>
                  <w:marBottom w:val="0"/>
                  <w:divBdr>
                    <w:top w:val="none" w:sz="0" w:space="0" w:color="auto"/>
                    <w:left w:val="none" w:sz="0" w:space="0" w:color="auto"/>
                    <w:bottom w:val="none" w:sz="0" w:space="0" w:color="auto"/>
                    <w:right w:val="none" w:sz="0" w:space="0" w:color="auto"/>
                  </w:divBdr>
                  <w:divsChild>
                    <w:div w:id="485168726">
                      <w:marLeft w:val="0"/>
                      <w:marRight w:val="0"/>
                      <w:marTop w:val="0"/>
                      <w:marBottom w:val="0"/>
                      <w:divBdr>
                        <w:top w:val="none" w:sz="0" w:space="0" w:color="auto"/>
                        <w:left w:val="none" w:sz="0" w:space="0" w:color="auto"/>
                        <w:bottom w:val="none" w:sz="0" w:space="0" w:color="auto"/>
                        <w:right w:val="none" w:sz="0" w:space="0" w:color="auto"/>
                      </w:divBdr>
                      <w:divsChild>
                        <w:div w:id="466438523">
                          <w:marLeft w:val="0"/>
                          <w:marRight w:val="0"/>
                          <w:marTop w:val="0"/>
                          <w:marBottom w:val="0"/>
                          <w:divBdr>
                            <w:top w:val="none" w:sz="0" w:space="0" w:color="auto"/>
                            <w:left w:val="none" w:sz="0" w:space="0" w:color="auto"/>
                            <w:bottom w:val="none" w:sz="0" w:space="0" w:color="auto"/>
                            <w:right w:val="none" w:sz="0" w:space="0" w:color="auto"/>
                          </w:divBdr>
                          <w:divsChild>
                            <w:div w:id="821385523">
                              <w:marLeft w:val="0"/>
                              <w:marRight w:val="0"/>
                              <w:marTop w:val="0"/>
                              <w:marBottom w:val="0"/>
                              <w:divBdr>
                                <w:top w:val="none" w:sz="0" w:space="0" w:color="auto"/>
                                <w:left w:val="none" w:sz="0" w:space="0" w:color="auto"/>
                                <w:bottom w:val="none" w:sz="0" w:space="0" w:color="auto"/>
                                <w:right w:val="none" w:sz="0" w:space="0" w:color="auto"/>
                              </w:divBdr>
                              <w:divsChild>
                                <w:div w:id="404500171">
                                  <w:marLeft w:val="0"/>
                                  <w:marRight w:val="0"/>
                                  <w:marTop w:val="0"/>
                                  <w:marBottom w:val="0"/>
                                  <w:divBdr>
                                    <w:top w:val="none" w:sz="0" w:space="0" w:color="auto"/>
                                    <w:left w:val="none" w:sz="0" w:space="0" w:color="auto"/>
                                    <w:bottom w:val="none" w:sz="0" w:space="0" w:color="auto"/>
                                    <w:right w:val="none" w:sz="0" w:space="0" w:color="auto"/>
                                  </w:divBdr>
                                  <w:divsChild>
                                    <w:div w:id="126245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7801241">
          <w:marLeft w:val="0"/>
          <w:marRight w:val="0"/>
          <w:marTop w:val="0"/>
          <w:marBottom w:val="0"/>
          <w:divBdr>
            <w:top w:val="none" w:sz="0" w:space="0" w:color="auto"/>
            <w:left w:val="none" w:sz="0" w:space="0" w:color="auto"/>
            <w:bottom w:val="none" w:sz="0" w:space="0" w:color="auto"/>
            <w:right w:val="none" w:sz="0" w:space="0" w:color="auto"/>
          </w:divBdr>
          <w:divsChild>
            <w:div w:id="164173119">
              <w:marLeft w:val="0"/>
              <w:marRight w:val="0"/>
              <w:marTop w:val="0"/>
              <w:marBottom w:val="0"/>
              <w:divBdr>
                <w:top w:val="none" w:sz="0" w:space="0" w:color="auto"/>
                <w:left w:val="none" w:sz="0" w:space="0" w:color="auto"/>
                <w:bottom w:val="none" w:sz="0" w:space="0" w:color="auto"/>
                <w:right w:val="none" w:sz="0" w:space="0" w:color="auto"/>
              </w:divBdr>
              <w:divsChild>
                <w:div w:id="1589341268">
                  <w:marLeft w:val="0"/>
                  <w:marRight w:val="0"/>
                  <w:marTop w:val="0"/>
                  <w:marBottom w:val="0"/>
                  <w:divBdr>
                    <w:top w:val="none" w:sz="0" w:space="0" w:color="auto"/>
                    <w:left w:val="none" w:sz="0" w:space="0" w:color="auto"/>
                    <w:bottom w:val="none" w:sz="0" w:space="0" w:color="auto"/>
                    <w:right w:val="none" w:sz="0" w:space="0" w:color="auto"/>
                  </w:divBdr>
                  <w:divsChild>
                    <w:div w:id="1508521673">
                      <w:marLeft w:val="0"/>
                      <w:marRight w:val="0"/>
                      <w:marTop w:val="0"/>
                      <w:marBottom w:val="0"/>
                      <w:divBdr>
                        <w:top w:val="none" w:sz="0" w:space="0" w:color="auto"/>
                        <w:left w:val="none" w:sz="0" w:space="0" w:color="auto"/>
                        <w:bottom w:val="none" w:sz="0" w:space="0" w:color="auto"/>
                        <w:right w:val="none" w:sz="0" w:space="0" w:color="auto"/>
                      </w:divBdr>
                      <w:divsChild>
                        <w:div w:id="1225944010">
                          <w:marLeft w:val="0"/>
                          <w:marRight w:val="0"/>
                          <w:marTop w:val="0"/>
                          <w:marBottom w:val="0"/>
                          <w:divBdr>
                            <w:top w:val="none" w:sz="0" w:space="0" w:color="auto"/>
                            <w:left w:val="none" w:sz="0" w:space="0" w:color="auto"/>
                            <w:bottom w:val="none" w:sz="0" w:space="0" w:color="auto"/>
                            <w:right w:val="none" w:sz="0" w:space="0" w:color="auto"/>
                          </w:divBdr>
                          <w:divsChild>
                            <w:div w:id="747576918">
                              <w:marLeft w:val="0"/>
                              <w:marRight w:val="0"/>
                              <w:marTop w:val="0"/>
                              <w:marBottom w:val="0"/>
                              <w:divBdr>
                                <w:top w:val="none" w:sz="0" w:space="0" w:color="auto"/>
                                <w:left w:val="none" w:sz="0" w:space="0" w:color="auto"/>
                                <w:bottom w:val="none" w:sz="0" w:space="0" w:color="auto"/>
                                <w:right w:val="none" w:sz="0" w:space="0" w:color="auto"/>
                              </w:divBdr>
                              <w:divsChild>
                                <w:div w:id="2110734238">
                                  <w:marLeft w:val="0"/>
                                  <w:marRight w:val="0"/>
                                  <w:marTop w:val="0"/>
                                  <w:marBottom w:val="0"/>
                                  <w:divBdr>
                                    <w:top w:val="none" w:sz="0" w:space="0" w:color="auto"/>
                                    <w:left w:val="none" w:sz="0" w:space="0" w:color="auto"/>
                                    <w:bottom w:val="none" w:sz="0" w:space="0" w:color="auto"/>
                                    <w:right w:val="none" w:sz="0" w:space="0" w:color="auto"/>
                                  </w:divBdr>
                                  <w:divsChild>
                                    <w:div w:id="102494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5895806">
          <w:marLeft w:val="0"/>
          <w:marRight w:val="0"/>
          <w:marTop w:val="0"/>
          <w:marBottom w:val="0"/>
          <w:divBdr>
            <w:top w:val="none" w:sz="0" w:space="0" w:color="auto"/>
            <w:left w:val="none" w:sz="0" w:space="0" w:color="auto"/>
            <w:bottom w:val="none" w:sz="0" w:space="0" w:color="auto"/>
            <w:right w:val="none" w:sz="0" w:space="0" w:color="auto"/>
          </w:divBdr>
          <w:divsChild>
            <w:div w:id="652610396">
              <w:marLeft w:val="0"/>
              <w:marRight w:val="0"/>
              <w:marTop w:val="0"/>
              <w:marBottom w:val="0"/>
              <w:divBdr>
                <w:top w:val="none" w:sz="0" w:space="0" w:color="auto"/>
                <w:left w:val="none" w:sz="0" w:space="0" w:color="auto"/>
                <w:bottom w:val="none" w:sz="0" w:space="0" w:color="auto"/>
                <w:right w:val="none" w:sz="0" w:space="0" w:color="auto"/>
              </w:divBdr>
              <w:divsChild>
                <w:div w:id="2066172731">
                  <w:marLeft w:val="0"/>
                  <w:marRight w:val="0"/>
                  <w:marTop w:val="0"/>
                  <w:marBottom w:val="0"/>
                  <w:divBdr>
                    <w:top w:val="none" w:sz="0" w:space="0" w:color="auto"/>
                    <w:left w:val="none" w:sz="0" w:space="0" w:color="auto"/>
                    <w:bottom w:val="none" w:sz="0" w:space="0" w:color="auto"/>
                    <w:right w:val="none" w:sz="0" w:space="0" w:color="auto"/>
                  </w:divBdr>
                  <w:divsChild>
                    <w:div w:id="544410044">
                      <w:marLeft w:val="0"/>
                      <w:marRight w:val="0"/>
                      <w:marTop w:val="0"/>
                      <w:marBottom w:val="0"/>
                      <w:divBdr>
                        <w:top w:val="none" w:sz="0" w:space="0" w:color="auto"/>
                        <w:left w:val="none" w:sz="0" w:space="0" w:color="auto"/>
                        <w:bottom w:val="none" w:sz="0" w:space="0" w:color="auto"/>
                        <w:right w:val="none" w:sz="0" w:space="0" w:color="auto"/>
                      </w:divBdr>
                      <w:divsChild>
                        <w:div w:id="941062557">
                          <w:marLeft w:val="0"/>
                          <w:marRight w:val="0"/>
                          <w:marTop w:val="0"/>
                          <w:marBottom w:val="0"/>
                          <w:divBdr>
                            <w:top w:val="none" w:sz="0" w:space="0" w:color="auto"/>
                            <w:left w:val="none" w:sz="0" w:space="0" w:color="auto"/>
                            <w:bottom w:val="none" w:sz="0" w:space="0" w:color="auto"/>
                            <w:right w:val="none" w:sz="0" w:space="0" w:color="auto"/>
                          </w:divBdr>
                          <w:divsChild>
                            <w:div w:id="31612119">
                              <w:marLeft w:val="0"/>
                              <w:marRight w:val="0"/>
                              <w:marTop w:val="0"/>
                              <w:marBottom w:val="0"/>
                              <w:divBdr>
                                <w:top w:val="none" w:sz="0" w:space="0" w:color="auto"/>
                                <w:left w:val="none" w:sz="0" w:space="0" w:color="auto"/>
                                <w:bottom w:val="none" w:sz="0" w:space="0" w:color="auto"/>
                                <w:right w:val="none" w:sz="0" w:space="0" w:color="auto"/>
                              </w:divBdr>
                              <w:divsChild>
                                <w:div w:id="1143349020">
                                  <w:marLeft w:val="0"/>
                                  <w:marRight w:val="0"/>
                                  <w:marTop w:val="0"/>
                                  <w:marBottom w:val="0"/>
                                  <w:divBdr>
                                    <w:top w:val="none" w:sz="0" w:space="0" w:color="auto"/>
                                    <w:left w:val="none" w:sz="0" w:space="0" w:color="auto"/>
                                    <w:bottom w:val="none" w:sz="0" w:space="0" w:color="auto"/>
                                    <w:right w:val="none" w:sz="0" w:space="0" w:color="auto"/>
                                  </w:divBdr>
                                  <w:divsChild>
                                    <w:div w:id="35299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2343076">
          <w:marLeft w:val="0"/>
          <w:marRight w:val="0"/>
          <w:marTop w:val="0"/>
          <w:marBottom w:val="0"/>
          <w:divBdr>
            <w:top w:val="none" w:sz="0" w:space="0" w:color="auto"/>
            <w:left w:val="none" w:sz="0" w:space="0" w:color="auto"/>
            <w:bottom w:val="none" w:sz="0" w:space="0" w:color="auto"/>
            <w:right w:val="none" w:sz="0" w:space="0" w:color="auto"/>
          </w:divBdr>
          <w:divsChild>
            <w:div w:id="260374946">
              <w:marLeft w:val="0"/>
              <w:marRight w:val="0"/>
              <w:marTop w:val="0"/>
              <w:marBottom w:val="0"/>
              <w:divBdr>
                <w:top w:val="none" w:sz="0" w:space="0" w:color="auto"/>
                <w:left w:val="none" w:sz="0" w:space="0" w:color="auto"/>
                <w:bottom w:val="none" w:sz="0" w:space="0" w:color="auto"/>
                <w:right w:val="none" w:sz="0" w:space="0" w:color="auto"/>
              </w:divBdr>
              <w:divsChild>
                <w:div w:id="975335819">
                  <w:marLeft w:val="0"/>
                  <w:marRight w:val="0"/>
                  <w:marTop w:val="0"/>
                  <w:marBottom w:val="0"/>
                  <w:divBdr>
                    <w:top w:val="none" w:sz="0" w:space="0" w:color="auto"/>
                    <w:left w:val="none" w:sz="0" w:space="0" w:color="auto"/>
                    <w:bottom w:val="none" w:sz="0" w:space="0" w:color="auto"/>
                    <w:right w:val="none" w:sz="0" w:space="0" w:color="auto"/>
                  </w:divBdr>
                  <w:divsChild>
                    <w:div w:id="1824471386">
                      <w:marLeft w:val="0"/>
                      <w:marRight w:val="0"/>
                      <w:marTop w:val="0"/>
                      <w:marBottom w:val="0"/>
                      <w:divBdr>
                        <w:top w:val="none" w:sz="0" w:space="0" w:color="auto"/>
                        <w:left w:val="none" w:sz="0" w:space="0" w:color="auto"/>
                        <w:bottom w:val="none" w:sz="0" w:space="0" w:color="auto"/>
                        <w:right w:val="none" w:sz="0" w:space="0" w:color="auto"/>
                      </w:divBdr>
                      <w:divsChild>
                        <w:div w:id="189298606">
                          <w:marLeft w:val="0"/>
                          <w:marRight w:val="0"/>
                          <w:marTop w:val="0"/>
                          <w:marBottom w:val="0"/>
                          <w:divBdr>
                            <w:top w:val="none" w:sz="0" w:space="0" w:color="auto"/>
                            <w:left w:val="none" w:sz="0" w:space="0" w:color="auto"/>
                            <w:bottom w:val="none" w:sz="0" w:space="0" w:color="auto"/>
                            <w:right w:val="none" w:sz="0" w:space="0" w:color="auto"/>
                          </w:divBdr>
                          <w:divsChild>
                            <w:div w:id="2027173945">
                              <w:marLeft w:val="0"/>
                              <w:marRight w:val="0"/>
                              <w:marTop w:val="0"/>
                              <w:marBottom w:val="0"/>
                              <w:divBdr>
                                <w:top w:val="none" w:sz="0" w:space="0" w:color="auto"/>
                                <w:left w:val="none" w:sz="0" w:space="0" w:color="auto"/>
                                <w:bottom w:val="none" w:sz="0" w:space="0" w:color="auto"/>
                                <w:right w:val="none" w:sz="0" w:space="0" w:color="auto"/>
                              </w:divBdr>
                              <w:divsChild>
                                <w:div w:id="476918510">
                                  <w:marLeft w:val="0"/>
                                  <w:marRight w:val="0"/>
                                  <w:marTop w:val="0"/>
                                  <w:marBottom w:val="0"/>
                                  <w:divBdr>
                                    <w:top w:val="none" w:sz="0" w:space="0" w:color="auto"/>
                                    <w:left w:val="none" w:sz="0" w:space="0" w:color="auto"/>
                                    <w:bottom w:val="none" w:sz="0" w:space="0" w:color="auto"/>
                                    <w:right w:val="none" w:sz="0" w:space="0" w:color="auto"/>
                                  </w:divBdr>
                                  <w:divsChild>
                                    <w:div w:id="52625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6478901">
          <w:marLeft w:val="0"/>
          <w:marRight w:val="0"/>
          <w:marTop w:val="0"/>
          <w:marBottom w:val="0"/>
          <w:divBdr>
            <w:top w:val="none" w:sz="0" w:space="0" w:color="auto"/>
            <w:left w:val="none" w:sz="0" w:space="0" w:color="auto"/>
            <w:bottom w:val="none" w:sz="0" w:space="0" w:color="auto"/>
            <w:right w:val="none" w:sz="0" w:space="0" w:color="auto"/>
          </w:divBdr>
          <w:divsChild>
            <w:div w:id="1180705147">
              <w:marLeft w:val="0"/>
              <w:marRight w:val="0"/>
              <w:marTop w:val="0"/>
              <w:marBottom w:val="0"/>
              <w:divBdr>
                <w:top w:val="none" w:sz="0" w:space="0" w:color="auto"/>
                <w:left w:val="none" w:sz="0" w:space="0" w:color="auto"/>
                <w:bottom w:val="none" w:sz="0" w:space="0" w:color="auto"/>
                <w:right w:val="none" w:sz="0" w:space="0" w:color="auto"/>
              </w:divBdr>
              <w:divsChild>
                <w:div w:id="1973369004">
                  <w:marLeft w:val="0"/>
                  <w:marRight w:val="0"/>
                  <w:marTop w:val="0"/>
                  <w:marBottom w:val="0"/>
                  <w:divBdr>
                    <w:top w:val="none" w:sz="0" w:space="0" w:color="auto"/>
                    <w:left w:val="none" w:sz="0" w:space="0" w:color="auto"/>
                    <w:bottom w:val="none" w:sz="0" w:space="0" w:color="auto"/>
                    <w:right w:val="none" w:sz="0" w:space="0" w:color="auto"/>
                  </w:divBdr>
                  <w:divsChild>
                    <w:div w:id="173613431">
                      <w:marLeft w:val="0"/>
                      <w:marRight w:val="0"/>
                      <w:marTop w:val="0"/>
                      <w:marBottom w:val="0"/>
                      <w:divBdr>
                        <w:top w:val="none" w:sz="0" w:space="0" w:color="auto"/>
                        <w:left w:val="none" w:sz="0" w:space="0" w:color="auto"/>
                        <w:bottom w:val="none" w:sz="0" w:space="0" w:color="auto"/>
                        <w:right w:val="none" w:sz="0" w:space="0" w:color="auto"/>
                      </w:divBdr>
                      <w:divsChild>
                        <w:div w:id="778378142">
                          <w:marLeft w:val="0"/>
                          <w:marRight w:val="0"/>
                          <w:marTop w:val="0"/>
                          <w:marBottom w:val="0"/>
                          <w:divBdr>
                            <w:top w:val="none" w:sz="0" w:space="0" w:color="auto"/>
                            <w:left w:val="none" w:sz="0" w:space="0" w:color="auto"/>
                            <w:bottom w:val="none" w:sz="0" w:space="0" w:color="auto"/>
                            <w:right w:val="none" w:sz="0" w:space="0" w:color="auto"/>
                          </w:divBdr>
                          <w:divsChild>
                            <w:div w:id="1903560939">
                              <w:marLeft w:val="0"/>
                              <w:marRight w:val="0"/>
                              <w:marTop w:val="0"/>
                              <w:marBottom w:val="0"/>
                              <w:divBdr>
                                <w:top w:val="none" w:sz="0" w:space="0" w:color="auto"/>
                                <w:left w:val="none" w:sz="0" w:space="0" w:color="auto"/>
                                <w:bottom w:val="none" w:sz="0" w:space="0" w:color="auto"/>
                                <w:right w:val="none" w:sz="0" w:space="0" w:color="auto"/>
                              </w:divBdr>
                              <w:divsChild>
                                <w:div w:id="1868253766">
                                  <w:marLeft w:val="0"/>
                                  <w:marRight w:val="0"/>
                                  <w:marTop w:val="0"/>
                                  <w:marBottom w:val="0"/>
                                  <w:divBdr>
                                    <w:top w:val="none" w:sz="0" w:space="0" w:color="auto"/>
                                    <w:left w:val="none" w:sz="0" w:space="0" w:color="auto"/>
                                    <w:bottom w:val="none" w:sz="0" w:space="0" w:color="auto"/>
                                    <w:right w:val="none" w:sz="0" w:space="0" w:color="auto"/>
                                  </w:divBdr>
                                  <w:divsChild>
                                    <w:div w:id="165348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8409220">
      <w:bodyDiv w:val="1"/>
      <w:marLeft w:val="0"/>
      <w:marRight w:val="0"/>
      <w:marTop w:val="0"/>
      <w:marBottom w:val="0"/>
      <w:divBdr>
        <w:top w:val="none" w:sz="0" w:space="0" w:color="auto"/>
        <w:left w:val="none" w:sz="0" w:space="0" w:color="auto"/>
        <w:bottom w:val="none" w:sz="0" w:space="0" w:color="auto"/>
        <w:right w:val="none" w:sz="0" w:space="0" w:color="auto"/>
      </w:divBdr>
    </w:div>
    <w:div w:id="367609381">
      <w:bodyDiv w:val="1"/>
      <w:marLeft w:val="0"/>
      <w:marRight w:val="0"/>
      <w:marTop w:val="0"/>
      <w:marBottom w:val="0"/>
      <w:divBdr>
        <w:top w:val="none" w:sz="0" w:space="0" w:color="auto"/>
        <w:left w:val="none" w:sz="0" w:space="0" w:color="auto"/>
        <w:bottom w:val="none" w:sz="0" w:space="0" w:color="auto"/>
        <w:right w:val="none" w:sz="0" w:space="0" w:color="auto"/>
      </w:divBdr>
      <w:divsChild>
        <w:div w:id="824855301">
          <w:marLeft w:val="0"/>
          <w:marRight w:val="0"/>
          <w:marTop w:val="0"/>
          <w:marBottom w:val="0"/>
          <w:divBdr>
            <w:top w:val="none" w:sz="0" w:space="0" w:color="auto"/>
            <w:left w:val="none" w:sz="0" w:space="0" w:color="auto"/>
            <w:bottom w:val="none" w:sz="0" w:space="0" w:color="auto"/>
            <w:right w:val="none" w:sz="0" w:space="0" w:color="auto"/>
          </w:divBdr>
          <w:divsChild>
            <w:div w:id="1136487853">
              <w:marLeft w:val="0"/>
              <w:marRight w:val="0"/>
              <w:marTop w:val="0"/>
              <w:marBottom w:val="0"/>
              <w:divBdr>
                <w:top w:val="none" w:sz="0" w:space="0" w:color="auto"/>
                <w:left w:val="none" w:sz="0" w:space="0" w:color="auto"/>
                <w:bottom w:val="none" w:sz="0" w:space="0" w:color="auto"/>
                <w:right w:val="none" w:sz="0" w:space="0" w:color="auto"/>
              </w:divBdr>
            </w:div>
          </w:divsChild>
        </w:div>
        <w:div w:id="407657315">
          <w:marLeft w:val="0"/>
          <w:marRight w:val="0"/>
          <w:marTop w:val="0"/>
          <w:marBottom w:val="0"/>
          <w:divBdr>
            <w:top w:val="none" w:sz="0" w:space="0" w:color="auto"/>
            <w:left w:val="none" w:sz="0" w:space="0" w:color="auto"/>
            <w:bottom w:val="none" w:sz="0" w:space="0" w:color="auto"/>
            <w:right w:val="none" w:sz="0" w:space="0" w:color="auto"/>
          </w:divBdr>
          <w:divsChild>
            <w:div w:id="73166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320342">
      <w:bodyDiv w:val="1"/>
      <w:marLeft w:val="0"/>
      <w:marRight w:val="0"/>
      <w:marTop w:val="0"/>
      <w:marBottom w:val="0"/>
      <w:divBdr>
        <w:top w:val="none" w:sz="0" w:space="0" w:color="auto"/>
        <w:left w:val="none" w:sz="0" w:space="0" w:color="auto"/>
        <w:bottom w:val="none" w:sz="0" w:space="0" w:color="auto"/>
        <w:right w:val="none" w:sz="0" w:space="0" w:color="auto"/>
      </w:divBdr>
    </w:div>
    <w:div w:id="385644502">
      <w:bodyDiv w:val="1"/>
      <w:marLeft w:val="0"/>
      <w:marRight w:val="0"/>
      <w:marTop w:val="0"/>
      <w:marBottom w:val="0"/>
      <w:divBdr>
        <w:top w:val="none" w:sz="0" w:space="0" w:color="auto"/>
        <w:left w:val="none" w:sz="0" w:space="0" w:color="auto"/>
        <w:bottom w:val="none" w:sz="0" w:space="0" w:color="auto"/>
        <w:right w:val="none" w:sz="0" w:space="0" w:color="auto"/>
      </w:divBdr>
    </w:div>
    <w:div w:id="403529557">
      <w:bodyDiv w:val="1"/>
      <w:marLeft w:val="0"/>
      <w:marRight w:val="0"/>
      <w:marTop w:val="0"/>
      <w:marBottom w:val="0"/>
      <w:divBdr>
        <w:top w:val="none" w:sz="0" w:space="0" w:color="auto"/>
        <w:left w:val="none" w:sz="0" w:space="0" w:color="auto"/>
        <w:bottom w:val="none" w:sz="0" w:space="0" w:color="auto"/>
        <w:right w:val="none" w:sz="0" w:space="0" w:color="auto"/>
      </w:divBdr>
      <w:divsChild>
        <w:div w:id="678122975">
          <w:marLeft w:val="0"/>
          <w:marRight w:val="0"/>
          <w:marTop w:val="0"/>
          <w:marBottom w:val="0"/>
          <w:divBdr>
            <w:top w:val="none" w:sz="0" w:space="0" w:color="auto"/>
            <w:left w:val="none" w:sz="0" w:space="0" w:color="auto"/>
            <w:bottom w:val="none" w:sz="0" w:space="0" w:color="auto"/>
            <w:right w:val="none" w:sz="0" w:space="0" w:color="auto"/>
          </w:divBdr>
          <w:divsChild>
            <w:div w:id="763459810">
              <w:marLeft w:val="0"/>
              <w:marRight w:val="0"/>
              <w:marTop w:val="0"/>
              <w:marBottom w:val="0"/>
              <w:divBdr>
                <w:top w:val="none" w:sz="0" w:space="0" w:color="auto"/>
                <w:left w:val="none" w:sz="0" w:space="0" w:color="auto"/>
                <w:bottom w:val="none" w:sz="0" w:space="0" w:color="auto"/>
                <w:right w:val="none" w:sz="0" w:space="0" w:color="auto"/>
              </w:divBdr>
            </w:div>
          </w:divsChild>
        </w:div>
        <w:div w:id="897714330">
          <w:marLeft w:val="0"/>
          <w:marRight w:val="0"/>
          <w:marTop w:val="0"/>
          <w:marBottom w:val="0"/>
          <w:divBdr>
            <w:top w:val="none" w:sz="0" w:space="0" w:color="auto"/>
            <w:left w:val="none" w:sz="0" w:space="0" w:color="auto"/>
            <w:bottom w:val="none" w:sz="0" w:space="0" w:color="auto"/>
            <w:right w:val="none" w:sz="0" w:space="0" w:color="auto"/>
          </w:divBdr>
          <w:divsChild>
            <w:div w:id="1295867512">
              <w:marLeft w:val="0"/>
              <w:marRight w:val="0"/>
              <w:marTop w:val="0"/>
              <w:marBottom w:val="0"/>
              <w:divBdr>
                <w:top w:val="none" w:sz="0" w:space="0" w:color="auto"/>
                <w:left w:val="none" w:sz="0" w:space="0" w:color="auto"/>
                <w:bottom w:val="none" w:sz="0" w:space="0" w:color="auto"/>
                <w:right w:val="none" w:sz="0" w:space="0" w:color="auto"/>
              </w:divBdr>
            </w:div>
          </w:divsChild>
        </w:div>
        <w:div w:id="1043864801">
          <w:marLeft w:val="0"/>
          <w:marRight w:val="0"/>
          <w:marTop w:val="0"/>
          <w:marBottom w:val="0"/>
          <w:divBdr>
            <w:top w:val="none" w:sz="0" w:space="0" w:color="auto"/>
            <w:left w:val="none" w:sz="0" w:space="0" w:color="auto"/>
            <w:bottom w:val="none" w:sz="0" w:space="0" w:color="auto"/>
            <w:right w:val="none" w:sz="0" w:space="0" w:color="auto"/>
          </w:divBdr>
          <w:divsChild>
            <w:div w:id="1806965033">
              <w:marLeft w:val="0"/>
              <w:marRight w:val="0"/>
              <w:marTop w:val="0"/>
              <w:marBottom w:val="0"/>
              <w:divBdr>
                <w:top w:val="none" w:sz="0" w:space="0" w:color="auto"/>
                <w:left w:val="none" w:sz="0" w:space="0" w:color="auto"/>
                <w:bottom w:val="none" w:sz="0" w:space="0" w:color="auto"/>
                <w:right w:val="none" w:sz="0" w:space="0" w:color="auto"/>
              </w:divBdr>
            </w:div>
          </w:divsChild>
        </w:div>
        <w:div w:id="1624533357">
          <w:marLeft w:val="0"/>
          <w:marRight w:val="0"/>
          <w:marTop w:val="0"/>
          <w:marBottom w:val="0"/>
          <w:divBdr>
            <w:top w:val="none" w:sz="0" w:space="0" w:color="auto"/>
            <w:left w:val="none" w:sz="0" w:space="0" w:color="auto"/>
            <w:bottom w:val="none" w:sz="0" w:space="0" w:color="auto"/>
            <w:right w:val="none" w:sz="0" w:space="0" w:color="auto"/>
          </w:divBdr>
          <w:divsChild>
            <w:div w:id="9714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537711">
      <w:bodyDiv w:val="1"/>
      <w:marLeft w:val="0"/>
      <w:marRight w:val="0"/>
      <w:marTop w:val="0"/>
      <w:marBottom w:val="0"/>
      <w:divBdr>
        <w:top w:val="none" w:sz="0" w:space="0" w:color="auto"/>
        <w:left w:val="none" w:sz="0" w:space="0" w:color="auto"/>
        <w:bottom w:val="none" w:sz="0" w:space="0" w:color="auto"/>
        <w:right w:val="none" w:sz="0" w:space="0" w:color="auto"/>
      </w:divBdr>
    </w:div>
    <w:div w:id="451479341">
      <w:bodyDiv w:val="1"/>
      <w:marLeft w:val="0"/>
      <w:marRight w:val="0"/>
      <w:marTop w:val="0"/>
      <w:marBottom w:val="0"/>
      <w:divBdr>
        <w:top w:val="none" w:sz="0" w:space="0" w:color="auto"/>
        <w:left w:val="none" w:sz="0" w:space="0" w:color="auto"/>
        <w:bottom w:val="none" w:sz="0" w:space="0" w:color="auto"/>
        <w:right w:val="none" w:sz="0" w:space="0" w:color="auto"/>
      </w:divBdr>
      <w:divsChild>
        <w:div w:id="1567180910">
          <w:marLeft w:val="0"/>
          <w:marRight w:val="0"/>
          <w:marTop w:val="0"/>
          <w:marBottom w:val="0"/>
          <w:divBdr>
            <w:top w:val="none" w:sz="0" w:space="0" w:color="auto"/>
            <w:left w:val="none" w:sz="0" w:space="0" w:color="auto"/>
            <w:bottom w:val="none" w:sz="0" w:space="0" w:color="auto"/>
            <w:right w:val="none" w:sz="0" w:space="0" w:color="auto"/>
          </w:divBdr>
          <w:divsChild>
            <w:div w:id="1840462598">
              <w:marLeft w:val="0"/>
              <w:marRight w:val="0"/>
              <w:marTop w:val="0"/>
              <w:marBottom w:val="0"/>
              <w:divBdr>
                <w:top w:val="none" w:sz="0" w:space="0" w:color="auto"/>
                <w:left w:val="none" w:sz="0" w:space="0" w:color="auto"/>
                <w:bottom w:val="none" w:sz="0" w:space="0" w:color="auto"/>
                <w:right w:val="none" w:sz="0" w:space="0" w:color="auto"/>
              </w:divBdr>
            </w:div>
          </w:divsChild>
        </w:div>
        <w:div w:id="1809660235">
          <w:marLeft w:val="0"/>
          <w:marRight w:val="0"/>
          <w:marTop w:val="0"/>
          <w:marBottom w:val="0"/>
          <w:divBdr>
            <w:top w:val="none" w:sz="0" w:space="0" w:color="auto"/>
            <w:left w:val="none" w:sz="0" w:space="0" w:color="auto"/>
            <w:bottom w:val="none" w:sz="0" w:space="0" w:color="auto"/>
            <w:right w:val="none" w:sz="0" w:space="0" w:color="auto"/>
          </w:divBdr>
          <w:divsChild>
            <w:div w:id="67700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156015">
      <w:bodyDiv w:val="1"/>
      <w:marLeft w:val="0"/>
      <w:marRight w:val="0"/>
      <w:marTop w:val="0"/>
      <w:marBottom w:val="0"/>
      <w:divBdr>
        <w:top w:val="none" w:sz="0" w:space="0" w:color="auto"/>
        <w:left w:val="none" w:sz="0" w:space="0" w:color="auto"/>
        <w:bottom w:val="none" w:sz="0" w:space="0" w:color="auto"/>
        <w:right w:val="none" w:sz="0" w:space="0" w:color="auto"/>
      </w:divBdr>
    </w:div>
    <w:div w:id="487333447">
      <w:bodyDiv w:val="1"/>
      <w:marLeft w:val="0"/>
      <w:marRight w:val="0"/>
      <w:marTop w:val="0"/>
      <w:marBottom w:val="0"/>
      <w:divBdr>
        <w:top w:val="none" w:sz="0" w:space="0" w:color="auto"/>
        <w:left w:val="none" w:sz="0" w:space="0" w:color="auto"/>
        <w:bottom w:val="none" w:sz="0" w:space="0" w:color="auto"/>
        <w:right w:val="none" w:sz="0" w:space="0" w:color="auto"/>
      </w:divBdr>
    </w:div>
    <w:div w:id="489911238">
      <w:bodyDiv w:val="1"/>
      <w:marLeft w:val="0"/>
      <w:marRight w:val="0"/>
      <w:marTop w:val="0"/>
      <w:marBottom w:val="0"/>
      <w:divBdr>
        <w:top w:val="none" w:sz="0" w:space="0" w:color="auto"/>
        <w:left w:val="none" w:sz="0" w:space="0" w:color="auto"/>
        <w:bottom w:val="none" w:sz="0" w:space="0" w:color="auto"/>
        <w:right w:val="none" w:sz="0" w:space="0" w:color="auto"/>
      </w:divBdr>
    </w:div>
    <w:div w:id="494994441">
      <w:bodyDiv w:val="1"/>
      <w:marLeft w:val="0"/>
      <w:marRight w:val="0"/>
      <w:marTop w:val="0"/>
      <w:marBottom w:val="0"/>
      <w:divBdr>
        <w:top w:val="none" w:sz="0" w:space="0" w:color="auto"/>
        <w:left w:val="none" w:sz="0" w:space="0" w:color="auto"/>
        <w:bottom w:val="none" w:sz="0" w:space="0" w:color="auto"/>
        <w:right w:val="none" w:sz="0" w:space="0" w:color="auto"/>
      </w:divBdr>
    </w:div>
    <w:div w:id="520627667">
      <w:bodyDiv w:val="1"/>
      <w:marLeft w:val="0"/>
      <w:marRight w:val="0"/>
      <w:marTop w:val="0"/>
      <w:marBottom w:val="0"/>
      <w:divBdr>
        <w:top w:val="none" w:sz="0" w:space="0" w:color="auto"/>
        <w:left w:val="none" w:sz="0" w:space="0" w:color="auto"/>
        <w:bottom w:val="none" w:sz="0" w:space="0" w:color="auto"/>
        <w:right w:val="none" w:sz="0" w:space="0" w:color="auto"/>
      </w:divBdr>
      <w:divsChild>
        <w:div w:id="1881741374">
          <w:marLeft w:val="0"/>
          <w:marRight w:val="0"/>
          <w:marTop w:val="0"/>
          <w:marBottom w:val="0"/>
          <w:divBdr>
            <w:top w:val="none" w:sz="0" w:space="0" w:color="auto"/>
            <w:left w:val="none" w:sz="0" w:space="0" w:color="auto"/>
            <w:bottom w:val="none" w:sz="0" w:space="0" w:color="auto"/>
            <w:right w:val="none" w:sz="0" w:space="0" w:color="auto"/>
          </w:divBdr>
          <w:divsChild>
            <w:div w:id="217866673">
              <w:marLeft w:val="0"/>
              <w:marRight w:val="0"/>
              <w:marTop w:val="0"/>
              <w:marBottom w:val="0"/>
              <w:divBdr>
                <w:top w:val="none" w:sz="0" w:space="0" w:color="auto"/>
                <w:left w:val="none" w:sz="0" w:space="0" w:color="auto"/>
                <w:bottom w:val="none" w:sz="0" w:space="0" w:color="auto"/>
                <w:right w:val="none" w:sz="0" w:space="0" w:color="auto"/>
              </w:divBdr>
            </w:div>
          </w:divsChild>
        </w:div>
        <w:div w:id="578708671">
          <w:marLeft w:val="0"/>
          <w:marRight w:val="0"/>
          <w:marTop w:val="0"/>
          <w:marBottom w:val="0"/>
          <w:divBdr>
            <w:top w:val="none" w:sz="0" w:space="0" w:color="auto"/>
            <w:left w:val="none" w:sz="0" w:space="0" w:color="auto"/>
            <w:bottom w:val="none" w:sz="0" w:space="0" w:color="auto"/>
            <w:right w:val="none" w:sz="0" w:space="0" w:color="auto"/>
          </w:divBdr>
          <w:divsChild>
            <w:div w:id="146612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942027">
      <w:bodyDiv w:val="1"/>
      <w:marLeft w:val="0"/>
      <w:marRight w:val="0"/>
      <w:marTop w:val="0"/>
      <w:marBottom w:val="0"/>
      <w:divBdr>
        <w:top w:val="none" w:sz="0" w:space="0" w:color="auto"/>
        <w:left w:val="none" w:sz="0" w:space="0" w:color="auto"/>
        <w:bottom w:val="none" w:sz="0" w:space="0" w:color="auto"/>
        <w:right w:val="none" w:sz="0" w:space="0" w:color="auto"/>
      </w:divBdr>
    </w:div>
    <w:div w:id="530997282">
      <w:bodyDiv w:val="1"/>
      <w:marLeft w:val="0"/>
      <w:marRight w:val="0"/>
      <w:marTop w:val="0"/>
      <w:marBottom w:val="0"/>
      <w:divBdr>
        <w:top w:val="none" w:sz="0" w:space="0" w:color="auto"/>
        <w:left w:val="none" w:sz="0" w:space="0" w:color="auto"/>
        <w:bottom w:val="none" w:sz="0" w:space="0" w:color="auto"/>
        <w:right w:val="none" w:sz="0" w:space="0" w:color="auto"/>
      </w:divBdr>
    </w:div>
    <w:div w:id="531697985">
      <w:bodyDiv w:val="1"/>
      <w:marLeft w:val="0"/>
      <w:marRight w:val="0"/>
      <w:marTop w:val="0"/>
      <w:marBottom w:val="0"/>
      <w:divBdr>
        <w:top w:val="none" w:sz="0" w:space="0" w:color="auto"/>
        <w:left w:val="none" w:sz="0" w:space="0" w:color="auto"/>
        <w:bottom w:val="none" w:sz="0" w:space="0" w:color="auto"/>
        <w:right w:val="none" w:sz="0" w:space="0" w:color="auto"/>
      </w:divBdr>
    </w:div>
    <w:div w:id="576788039">
      <w:bodyDiv w:val="1"/>
      <w:marLeft w:val="0"/>
      <w:marRight w:val="0"/>
      <w:marTop w:val="0"/>
      <w:marBottom w:val="0"/>
      <w:divBdr>
        <w:top w:val="none" w:sz="0" w:space="0" w:color="auto"/>
        <w:left w:val="none" w:sz="0" w:space="0" w:color="auto"/>
        <w:bottom w:val="none" w:sz="0" w:space="0" w:color="auto"/>
        <w:right w:val="none" w:sz="0" w:space="0" w:color="auto"/>
      </w:divBdr>
    </w:div>
    <w:div w:id="579097732">
      <w:bodyDiv w:val="1"/>
      <w:marLeft w:val="0"/>
      <w:marRight w:val="0"/>
      <w:marTop w:val="0"/>
      <w:marBottom w:val="0"/>
      <w:divBdr>
        <w:top w:val="none" w:sz="0" w:space="0" w:color="auto"/>
        <w:left w:val="none" w:sz="0" w:space="0" w:color="auto"/>
        <w:bottom w:val="none" w:sz="0" w:space="0" w:color="auto"/>
        <w:right w:val="none" w:sz="0" w:space="0" w:color="auto"/>
      </w:divBdr>
    </w:div>
    <w:div w:id="581334086">
      <w:bodyDiv w:val="1"/>
      <w:marLeft w:val="0"/>
      <w:marRight w:val="0"/>
      <w:marTop w:val="0"/>
      <w:marBottom w:val="0"/>
      <w:divBdr>
        <w:top w:val="none" w:sz="0" w:space="0" w:color="auto"/>
        <w:left w:val="none" w:sz="0" w:space="0" w:color="auto"/>
        <w:bottom w:val="none" w:sz="0" w:space="0" w:color="auto"/>
        <w:right w:val="none" w:sz="0" w:space="0" w:color="auto"/>
      </w:divBdr>
    </w:div>
    <w:div w:id="590431395">
      <w:bodyDiv w:val="1"/>
      <w:marLeft w:val="0"/>
      <w:marRight w:val="0"/>
      <w:marTop w:val="0"/>
      <w:marBottom w:val="0"/>
      <w:divBdr>
        <w:top w:val="none" w:sz="0" w:space="0" w:color="auto"/>
        <w:left w:val="none" w:sz="0" w:space="0" w:color="auto"/>
        <w:bottom w:val="none" w:sz="0" w:space="0" w:color="auto"/>
        <w:right w:val="none" w:sz="0" w:space="0" w:color="auto"/>
      </w:divBdr>
    </w:div>
    <w:div w:id="600257043">
      <w:bodyDiv w:val="1"/>
      <w:marLeft w:val="0"/>
      <w:marRight w:val="0"/>
      <w:marTop w:val="0"/>
      <w:marBottom w:val="0"/>
      <w:divBdr>
        <w:top w:val="none" w:sz="0" w:space="0" w:color="auto"/>
        <w:left w:val="none" w:sz="0" w:space="0" w:color="auto"/>
        <w:bottom w:val="none" w:sz="0" w:space="0" w:color="auto"/>
        <w:right w:val="none" w:sz="0" w:space="0" w:color="auto"/>
      </w:divBdr>
    </w:div>
    <w:div w:id="606737305">
      <w:bodyDiv w:val="1"/>
      <w:marLeft w:val="0"/>
      <w:marRight w:val="0"/>
      <w:marTop w:val="0"/>
      <w:marBottom w:val="0"/>
      <w:divBdr>
        <w:top w:val="none" w:sz="0" w:space="0" w:color="auto"/>
        <w:left w:val="none" w:sz="0" w:space="0" w:color="auto"/>
        <w:bottom w:val="none" w:sz="0" w:space="0" w:color="auto"/>
        <w:right w:val="none" w:sz="0" w:space="0" w:color="auto"/>
      </w:divBdr>
    </w:div>
    <w:div w:id="624309436">
      <w:bodyDiv w:val="1"/>
      <w:marLeft w:val="0"/>
      <w:marRight w:val="0"/>
      <w:marTop w:val="0"/>
      <w:marBottom w:val="0"/>
      <w:divBdr>
        <w:top w:val="none" w:sz="0" w:space="0" w:color="auto"/>
        <w:left w:val="none" w:sz="0" w:space="0" w:color="auto"/>
        <w:bottom w:val="none" w:sz="0" w:space="0" w:color="auto"/>
        <w:right w:val="none" w:sz="0" w:space="0" w:color="auto"/>
      </w:divBdr>
      <w:divsChild>
        <w:div w:id="672992331">
          <w:marLeft w:val="0"/>
          <w:marRight w:val="0"/>
          <w:marTop w:val="0"/>
          <w:marBottom w:val="0"/>
          <w:divBdr>
            <w:top w:val="none" w:sz="0" w:space="0" w:color="auto"/>
            <w:left w:val="none" w:sz="0" w:space="0" w:color="auto"/>
            <w:bottom w:val="none" w:sz="0" w:space="0" w:color="auto"/>
            <w:right w:val="none" w:sz="0" w:space="0" w:color="auto"/>
          </w:divBdr>
          <w:divsChild>
            <w:div w:id="396828658">
              <w:marLeft w:val="0"/>
              <w:marRight w:val="0"/>
              <w:marTop w:val="0"/>
              <w:marBottom w:val="0"/>
              <w:divBdr>
                <w:top w:val="none" w:sz="0" w:space="0" w:color="auto"/>
                <w:left w:val="none" w:sz="0" w:space="0" w:color="auto"/>
                <w:bottom w:val="none" w:sz="0" w:space="0" w:color="auto"/>
                <w:right w:val="none" w:sz="0" w:space="0" w:color="auto"/>
              </w:divBdr>
            </w:div>
          </w:divsChild>
        </w:div>
        <w:div w:id="1904752629">
          <w:marLeft w:val="0"/>
          <w:marRight w:val="0"/>
          <w:marTop w:val="0"/>
          <w:marBottom w:val="0"/>
          <w:divBdr>
            <w:top w:val="none" w:sz="0" w:space="0" w:color="auto"/>
            <w:left w:val="none" w:sz="0" w:space="0" w:color="auto"/>
            <w:bottom w:val="none" w:sz="0" w:space="0" w:color="auto"/>
            <w:right w:val="none" w:sz="0" w:space="0" w:color="auto"/>
          </w:divBdr>
          <w:divsChild>
            <w:div w:id="693111338">
              <w:marLeft w:val="0"/>
              <w:marRight w:val="0"/>
              <w:marTop w:val="0"/>
              <w:marBottom w:val="0"/>
              <w:divBdr>
                <w:top w:val="none" w:sz="0" w:space="0" w:color="auto"/>
                <w:left w:val="none" w:sz="0" w:space="0" w:color="auto"/>
                <w:bottom w:val="none" w:sz="0" w:space="0" w:color="auto"/>
                <w:right w:val="none" w:sz="0" w:space="0" w:color="auto"/>
              </w:divBdr>
            </w:div>
          </w:divsChild>
        </w:div>
        <w:div w:id="1215854230">
          <w:marLeft w:val="0"/>
          <w:marRight w:val="0"/>
          <w:marTop w:val="0"/>
          <w:marBottom w:val="0"/>
          <w:divBdr>
            <w:top w:val="none" w:sz="0" w:space="0" w:color="auto"/>
            <w:left w:val="none" w:sz="0" w:space="0" w:color="auto"/>
            <w:bottom w:val="none" w:sz="0" w:space="0" w:color="auto"/>
            <w:right w:val="none" w:sz="0" w:space="0" w:color="auto"/>
          </w:divBdr>
          <w:divsChild>
            <w:div w:id="634264586">
              <w:marLeft w:val="0"/>
              <w:marRight w:val="0"/>
              <w:marTop w:val="0"/>
              <w:marBottom w:val="0"/>
              <w:divBdr>
                <w:top w:val="none" w:sz="0" w:space="0" w:color="auto"/>
                <w:left w:val="none" w:sz="0" w:space="0" w:color="auto"/>
                <w:bottom w:val="none" w:sz="0" w:space="0" w:color="auto"/>
                <w:right w:val="none" w:sz="0" w:space="0" w:color="auto"/>
              </w:divBdr>
            </w:div>
          </w:divsChild>
        </w:div>
        <w:div w:id="1441025102">
          <w:marLeft w:val="0"/>
          <w:marRight w:val="0"/>
          <w:marTop w:val="0"/>
          <w:marBottom w:val="0"/>
          <w:divBdr>
            <w:top w:val="none" w:sz="0" w:space="0" w:color="auto"/>
            <w:left w:val="none" w:sz="0" w:space="0" w:color="auto"/>
            <w:bottom w:val="none" w:sz="0" w:space="0" w:color="auto"/>
            <w:right w:val="none" w:sz="0" w:space="0" w:color="auto"/>
          </w:divBdr>
          <w:divsChild>
            <w:div w:id="811798081">
              <w:marLeft w:val="0"/>
              <w:marRight w:val="0"/>
              <w:marTop w:val="0"/>
              <w:marBottom w:val="0"/>
              <w:divBdr>
                <w:top w:val="none" w:sz="0" w:space="0" w:color="auto"/>
                <w:left w:val="none" w:sz="0" w:space="0" w:color="auto"/>
                <w:bottom w:val="none" w:sz="0" w:space="0" w:color="auto"/>
                <w:right w:val="none" w:sz="0" w:space="0" w:color="auto"/>
              </w:divBdr>
            </w:div>
          </w:divsChild>
        </w:div>
        <w:div w:id="905341477">
          <w:marLeft w:val="0"/>
          <w:marRight w:val="0"/>
          <w:marTop w:val="0"/>
          <w:marBottom w:val="0"/>
          <w:divBdr>
            <w:top w:val="none" w:sz="0" w:space="0" w:color="auto"/>
            <w:left w:val="none" w:sz="0" w:space="0" w:color="auto"/>
            <w:bottom w:val="none" w:sz="0" w:space="0" w:color="auto"/>
            <w:right w:val="none" w:sz="0" w:space="0" w:color="auto"/>
          </w:divBdr>
          <w:divsChild>
            <w:div w:id="37050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852165">
      <w:bodyDiv w:val="1"/>
      <w:marLeft w:val="0"/>
      <w:marRight w:val="0"/>
      <w:marTop w:val="0"/>
      <w:marBottom w:val="0"/>
      <w:divBdr>
        <w:top w:val="none" w:sz="0" w:space="0" w:color="auto"/>
        <w:left w:val="none" w:sz="0" w:space="0" w:color="auto"/>
        <w:bottom w:val="none" w:sz="0" w:space="0" w:color="auto"/>
        <w:right w:val="none" w:sz="0" w:space="0" w:color="auto"/>
      </w:divBdr>
      <w:divsChild>
        <w:div w:id="1015883021">
          <w:marLeft w:val="0"/>
          <w:marRight w:val="0"/>
          <w:marTop w:val="0"/>
          <w:marBottom w:val="0"/>
          <w:divBdr>
            <w:top w:val="none" w:sz="0" w:space="0" w:color="auto"/>
            <w:left w:val="none" w:sz="0" w:space="0" w:color="auto"/>
            <w:bottom w:val="none" w:sz="0" w:space="0" w:color="auto"/>
            <w:right w:val="none" w:sz="0" w:space="0" w:color="auto"/>
          </w:divBdr>
          <w:divsChild>
            <w:div w:id="2167691">
              <w:marLeft w:val="0"/>
              <w:marRight w:val="0"/>
              <w:marTop w:val="0"/>
              <w:marBottom w:val="0"/>
              <w:divBdr>
                <w:top w:val="none" w:sz="0" w:space="0" w:color="auto"/>
                <w:left w:val="none" w:sz="0" w:space="0" w:color="auto"/>
                <w:bottom w:val="none" w:sz="0" w:space="0" w:color="auto"/>
                <w:right w:val="none" w:sz="0" w:space="0" w:color="auto"/>
              </w:divBdr>
            </w:div>
          </w:divsChild>
        </w:div>
        <w:div w:id="729693733">
          <w:marLeft w:val="0"/>
          <w:marRight w:val="0"/>
          <w:marTop w:val="0"/>
          <w:marBottom w:val="0"/>
          <w:divBdr>
            <w:top w:val="none" w:sz="0" w:space="0" w:color="auto"/>
            <w:left w:val="none" w:sz="0" w:space="0" w:color="auto"/>
            <w:bottom w:val="none" w:sz="0" w:space="0" w:color="auto"/>
            <w:right w:val="none" w:sz="0" w:space="0" w:color="auto"/>
          </w:divBdr>
          <w:divsChild>
            <w:div w:id="182721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743966">
      <w:bodyDiv w:val="1"/>
      <w:marLeft w:val="0"/>
      <w:marRight w:val="0"/>
      <w:marTop w:val="0"/>
      <w:marBottom w:val="0"/>
      <w:divBdr>
        <w:top w:val="none" w:sz="0" w:space="0" w:color="auto"/>
        <w:left w:val="none" w:sz="0" w:space="0" w:color="auto"/>
        <w:bottom w:val="none" w:sz="0" w:space="0" w:color="auto"/>
        <w:right w:val="none" w:sz="0" w:space="0" w:color="auto"/>
      </w:divBdr>
      <w:divsChild>
        <w:div w:id="550578754">
          <w:marLeft w:val="0"/>
          <w:marRight w:val="0"/>
          <w:marTop w:val="0"/>
          <w:marBottom w:val="0"/>
          <w:divBdr>
            <w:top w:val="none" w:sz="0" w:space="0" w:color="auto"/>
            <w:left w:val="none" w:sz="0" w:space="0" w:color="auto"/>
            <w:bottom w:val="none" w:sz="0" w:space="0" w:color="auto"/>
            <w:right w:val="none" w:sz="0" w:space="0" w:color="auto"/>
          </w:divBdr>
          <w:divsChild>
            <w:div w:id="1584533362">
              <w:marLeft w:val="0"/>
              <w:marRight w:val="0"/>
              <w:marTop w:val="0"/>
              <w:marBottom w:val="0"/>
              <w:divBdr>
                <w:top w:val="none" w:sz="0" w:space="0" w:color="auto"/>
                <w:left w:val="none" w:sz="0" w:space="0" w:color="auto"/>
                <w:bottom w:val="none" w:sz="0" w:space="0" w:color="auto"/>
                <w:right w:val="none" w:sz="0" w:space="0" w:color="auto"/>
              </w:divBdr>
            </w:div>
          </w:divsChild>
        </w:div>
        <w:div w:id="753623268">
          <w:marLeft w:val="0"/>
          <w:marRight w:val="0"/>
          <w:marTop w:val="0"/>
          <w:marBottom w:val="0"/>
          <w:divBdr>
            <w:top w:val="none" w:sz="0" w:space="0" w:color="auto"/>
            <w:left w:val="none" w:sz="0" w:space="0" w:color="auto"/>
            <w:bottom w:val="none" w:sz="0" w:space="0" w:color="auto"/>
            <w:right w:val="none" w:sz="0" w:space="0" w:color="auto"/>
          </w:divBdr>
          <w:divsChild>
            <w:div w:id="49966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175485">
      <w:bodyDiv w:val="1"/>
      <w:marLeft w:val="0"/>
      <w:marRight w:val="0"/>
      <w:marTop w:val="0"/>
      <w:marBottom w:val="0"/>
      <w:divBdr>
        <w:top w:val="none" w:sz="0" w:space="0" w:color="auto"/>
        <w:left w:val="none" w:sz="0" w:space="0" w:color="auto"/>
        <w:bottom w:val="none" w:sz="0" w:space="0" w:color="auto"/>
        <w:right w:val="none" w:sz="0" w:space="0" w:color="auto"/>
      </w:divBdr>
      <w:divsChild>
        <w:div w:id="1862209002">
          <w:marLeft w:val="0"/>
          <w:marRight w:val="0"/>
          <w:marTop w:val="0"/>
          <w:marBottom w:val="0"/>
          <w:divBdr>
            <w:top w:val="none" w:sz="0" w:space="0" w:color="auto"/>
            <w:left w:val="none" w:sz="0" w:space="0" w:color="auto"/>
            <w:bottom w:val="none" w:sz="0" w:space="0" w:color="auto"/>
            <w:right w:val="none" w:sz="0" w:space="0" w:color="auto"/>
          </w:divBdr>
          <w:divsChild>
            <w:div w:id="420756997">
              <w:marLeft w:val="0"/>
              <w:marRight w:val="0"/>
              <w:marTop w:val="0"/>
              <w:marBottom w:val="0"/>
              <w:divBdr>
                <w:top w:val="none" w:sz="0" w:space="0" w:color="auto"/>
                <w:left w:val="none" w:sz="0" w:space="0" w:color="auto"/>
                <w:bottom w:val="none" w:sz="0" w:space="0" w:color="auto"/>
                <w:right w:val="none" w:sz="0" w:space="0" w:color="auto"/>
              </w:divBdr>
            </w:div>
          </w:divsChild>
        </w:div>
        <w:div w:id="1947693051">
          <w:marLeft w:val="0"/>
          <w:marRight w:val="0"/>
          <w:marTop w:val="0"/>
          <w:marBottom w:val="0"/>
          <w:divBdr>
            <w:top w:val="none" w:sz="0" w:space="0" w:color="auto"/>
            <w:left w:val="none" w:sz="0" w:space="0" w:color="auto"/>
            <w:bottom w:val="none" w:sz="0" w:space="0" w:color="auto"/>
            <w:right w:val="none" w:sz="0" w:space="0" w:color="auto"/>
          </w:divBdr>
          <w:divsChild>
            <w:div w:id="76010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174819">
      <w:bodyDiv w:val="1"/>
      <w:marLeft w:val="0"/>
      <w:marRight w:val="0"/>
      <w:marTop w:val="0"/>
      <w:marBottom w:val="0"/>
      <w:divBdr>
        <w:top w:val="none" w:sz="0" w:space="0" w:color="auto"/>
        <w:left w:val="none" w:sz="0" w:space="0" w:color="auto"/>
        <w:bottom w:val="none" w:sz="0" w:space="0" w:color="auto"/>
        <w:right w:val="none" w:sz="0" w:space="0" w:color="auto"/>
      </w:divBdr>
    </w:div>
    <w:div w:id="726759026">
      <w:bodyDiv w:val="1"/>
      <w:marLeft w:val="0"/>
      <w:marRight w:val="0"/>
      <w:marTop w:val="0"/>
      <w:marBottom w:val="0"/>
      <w:divBdr>
        <w:top w:val="none" w:sz="0" w:space="0" w:color="auto"/>
        <w:left w:val="none" w:sz="0" w:space="0" w:color="auto"/>
        <w:bottom w:val="none" w:sz="0" w:space="0" w:color="auto"/>
        <w:right w:val="none" w:sz="0" w:space="0" w:color="auto"/>
      </w:divBdr>
    </w:div>
    <w:div w:id="744179631">
      <w:bodyDiv w:val="1"/>
      <w:marLeft w:val="0"/>
      <w:marRight w:val="0"/>
      <w:marTop w:val="0"/>
      <w:marBottom w:val="0"/>
      <w:divBdr>
        <w:top w:val="none" w:sz="0" w:space="0" w:color="auto"/>
        <w:left w:val="none" w:sz="0" w:space="0" w:color="auto"/>
        <w:bottom w:val="none" w:sz="0" w:space="0" w:color="auto"/>
        <w:right w:val="none" w:sz="0" w:space="0" w:color="auto"/>
      </w:divBdr>
    </w:div>
    <w:div w:id="773524476">
      <w:bodyDiv w:val="1"/>
      <w:marLeft w:val="0"/>
      <w:marRight w:val="0"/>
      <w:marTop w:val="0"/>
      <w:marBottom w:val="0"/>
      <w:divBdr>
        <w:top w:val="none" w:sz="0" w:space="0" w:color="auto"/>
        <w:left w:val="none" w:sz="0" w:space="0" w:color="auto"/>
        <w:bottom w:val="none" w:sz="0" w:space="0" w:color="auto"/>
        <w:right w:val="none" w:sz="0" w:space="0" w:color="auto"/>
      </w:divBdr>
    </w:div>
    <w:div w:id="773788955">
      <w:bodyDiv w:val="1"/>
      <w:marLeft w:val="0"/>
      <w:marRight w:val="0"/>
      <w:marTop w:val="0"/>
      <w:marBottom w:val="0"/>
      <w:divBdr>
        <w:top w:val="none" w:sz="0" w:space="0" w:color="auto"/>
        <w:left w:val="none" w:sz="0" w:space="0" w:color="auto"/>
        <w:bottom w:val="none" w:sz="0" w:space="0" w:color="auto"/>
        <w:right w:val="none" w:sz="0" w:space="0" w:color="auto"/>
      </w:divBdr>
    </w:div>
    <w:div w:id="788662800">
      <w:bodyDiv w:val="1"/>
      <w:marLeft w:val="0"/>
      <w:marRight w:val="0"/>
      <w:marTop w:val="0"/>
      <w:marBottom w:val="0"/>
      <w:divBdr>
        <w:top w:val="none" w:sz="0" w:space="0" w:color="auto"/>
        <w:left w:val="none" w:sz="0" w:space="0" w:color="auto"/>
        <w:bottom w:val="none" w:sz="0" w:space="0" w:color="auto"/>
        <w:right w:val="none" w:sz="0" w:space="0" w:color="auto"/>
      </w:divBdr>
    </w:div>
    <w:div w:id="798956868">
      <w:bodyDiv w:val="1"/>
      <w:marLeft w:val="0"/>
      <w:marRight w:val="0"/>
      <w:marTop w:val="0"/>
      <w:marBottom w:val="0"/>
      <w:divBdr>
        <w:top w:val="none" w:sz="0" w:space="0" w:color="auto"/>
        <w:left w:val="none" w:sz="0" w:space="0" w:color="auto"/>
        <w:bottom w:val="none" w:sz="0" w:space="0" w:color="auto"/>
        <w:right w:val="none" w:sz="0" w:space="0" w:color="auto"/>
      </w:divBdr>
      <w:divsChild>
        <w:div w:id="363557553">
          <w:marLeft w:val="0"/>
          <w:marRight w:val="0"/>
          <w:marTop w:val="0"/>
          <w:marBottom w:val="0"/>
          <w:divBdr>
            <w:top w:val="none" w:sz="0" w:space="0" w:color="auto"/>
            <w:left w:val="none" w:sz="0" w:space="0" w:color="auto"/>
            <w:bottom w:val="none" w:sz="0" w:space="0" w:color="auto"/>
            <w:right w:val="none" w:sz="0" w:space="0" w:color="auto"/>
          </w:divBdr>
          <w:divsChild>
            <w:div w:id="1823347547">
              <w:marLeft w:val="0"/>
              <w:marRight w:val="0"/>
              <w:marTop w:val="0"/>
              <w:marBottom w:val="0"/>
              <w:divBdr>
                <w:top w:val="none" w:sz="0" w:space="0" w:color="auto"/>
                <w:left w:val="none" w:sz="0" w:space="0" w:color="auto"/>
                <w:bottom w:val="none" w:sz="0" w:space="0" w:color="auto"/>
                <w:right w:val="none" w:sz="0" w:space="0" w:color="auto"/>
              </w:divBdr>
            </w:div>
          </w:divsChild>
        </w:div>
        <w:div w:id="1584141408">
          <w:marLeft w:val="0"/>
          <w:marRight w:val="0"/>
          <w:marTop w:val="0"/>
          <w:marBottom w:val="0"/>
          <w:divBdr>
            <w:top w:val="none" w:sz="0" w:space="0" w:color="auto"/>
            <w:left w:val="none" w:sz="0" w:space="0" w:color="auto"/>
            <w:bottom w:val="none" w:sz="0" w:space="0" w:color="auto"/>
            <w:right w:val="none" w:sz="0" w:space="0" w:color="auto"/>
          </w:divBdr>
          <w:divsChild>
            <w:div w:id="148408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355805">
      <w:bodyDiv w:val="1"/>
      <w:marLeft w:val="0"/>
      <w:marRight w:val="0"/>
      <w:marTop w:val="0"/>
      <w:marBottom w:val="0"/>
      <w:divBdr>
        <w:top w:val="none" w:sz="0" w:space="0" w:color="auto"/>
        <w:left w:val="none" w:sz="0" w:space="0" w:color="auto"/>
        <w:bottom w:val="none" w:sz="0" w:space="0" w:color="auto"/>
        <w:right w:val="none" w:sz="0" w:space="0" w:color="auto"/>
      </w:divBdr>
      <w:divsChild>
        <w:div w:id="738943688">
          <w:marLeft w:val="0"/>
          <w:marRight w:val="0"/>
          <w:marTop w:val="0"/>
          <w:marBottom w:val="0"/>
          <w:divBdr>
            <w:top w:val="none" w:sz="0" w:space="0" w:color="auto"/>
            <w:left w:val="none" w:sz="0" w:space="0" w:color="auto"/>
            <w:bottom w:val="none" w:sz="0" w:space="0" w:color="auto"/>
            <w:right w:val="none" w:sz="0" w:space="0" w:color="auto"/>
          </w:divBdr>
          <w:divsChild>
            <w:div w:id="367265537">
              <w:marLeft w:val="0"/>
              <w:marRight w:val="0"/>
              <w:marTop w:val="0"/>
              <w:marBottom w:val="0"/>
              <w:divBdr>
                <w:top w:val="none" w:sz="0" w:space="0" w:color="auto"/>
                <w:left w:val="none" w:sz="0" w:space="0" w:color="auto"/>
                <w:bottom w:val="none" w:sz="0" w:space="0" w:color="auto"/>
                <w:right w:val="none" w:sz="0" w:space="0" w:color="auto"/>
              </w:divBdr>
            </w:div>
          </w:divsChild>
        </w:div>
        <w:div w:id="1513570216">
          <w:marLeft w:val="0"/>
          <w:marRight w:val="0"/>
          <w:marTop w:val="0"/>
          <w:marBottom w:val="0"/>
          <w:divBdr>
            <w:top w:val="none" w:sz="0" w:space="0" w:color="auto"/>
            <w:left w:val="none" w:sz="0" w:space="0" w:color="auto"/>
            <w:bottom w:val="none" w:sz="0" w:space="0" w:color="auto"/>
            <w:right w:val="none" w:sz="0" w:space="0" w:color="auto"/>
          </w:divBdr>
          <w:divsChild>
            <w:div w:id="168941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888565">
      <w:bodyDiv w:val="1"/>
      <w:marLeft w:val="0"/>
      <w:marRight w:val="0"/>
      <w:marTop w:val="0"/>
      <w:marBottom w:val="0"/>
      <w:divBdr>
        <w:top w:val="none" w:sz="0" w:space="0" w:color="auto"/>
        <w:left w:val="none" w:sz="0" w:space="0" w:color="auto"/>
        <w:bottom w:val="none" w:sz="0" w:space="0" w:color="auto"/>
        <w:right w:val="none" w:sz="0" w:space="0" w:color="auto"/>
      </w:divBdr>
      <w:divsChild>
        <w:div w:id="619921259">
          <w:marLeft w:val="0"/>
          <w:marRight w:val="0"/>
          <w:marTop w:val="0"/>
          <w:marBottom w:val="0"/>
          <w:divBdr>
            <w:top w:val="none" w:sz="0" w:space="0" w:color="auto"/>
            <w:left w:val="none" w:sz="0" w:space="0" w:color="auto"/>
            <w:bottom w:val="none" w:sz="0" w:space="0" w:color="auto"/>
            <w:right w:val="none" w:sz="0" w:space="0" w:color="auto"/>
          </w:divBdr>
          <w:divsChild>
            <w:div w:id="1995839944">
              <w:marLeft w:val="0"/>
              <w:marRight w:val="0"/>
              <w:marTop w:val="0"/>
              <w:marBottom w:val="0"/>
              <w:divBdr>
                <w:top w:val="none" w:sz="0" w:space="0" w:color="auto"/>
                <w:left w:val="none" w:sz="0" w:space="0" w:color="auto"/>
                <w:bottom w:val="none" w:sz="0" w:space="0" w:color="auto"/>
                <w:right w:val="none" w:sz="0" w:space="0" w:color="auto"/>
              </w:divBdr>
            </w:div>
          </w:divsChild>
        </w:div>
        <w:div w:id="142091922">
          <w:marLeft w:val="0"/>
          <w:marRight w:val="0"/>
          <w:marTop w:val="0"/>
          <w:marBottom w:val="0"/>
          <w:divBdr>
            <w:top w:val="none" w:sz="0" w:space="0" w:color="auto"/>
            <w:left w:val="none" w:sz="0" w:space="0" w:color="auto"/>
            <w:bottom w:val="none" w:sz="0" w:space="0" w:color="auto"/>
            <w:right w:val="none" w:sz="0" w:space="0" w:color="auto"/>
          </w:divBdr>
          <w:divsChild>
            <w:div w:id="66436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074558">
      <w:bodyDiv w:val="1"/>
      <w:marLeft w:val="0"/>
      <w:marRight w:val="0"/>
      <w:marTop w:val="0"/>
      <w:marBottom w:val="0"/>
      <w:divBdr>
        <w:top w:val="none" w:sz="0" w:space="0" w:color="auto"/>
        <w:left w:val="none" w:sz="0" w:space="0" w:color="auto"/>
        <w:bottom w:val="none" w:sz="0" w:space="0" w:color="auto"/>
        <w:right w:val="none" w:sz="0" w:space="0" w:color="auto"/>
      </w:divBdr>
    </w:div>
    <w:div w:id="897587964">
      <w:bodyDiv w:val="1"/>
      <w:marLeft w:val="0"/>
      <w:marRight w:val="0"/>
      <w:marTop w:val="0"/>
      <w:marBottom w:val="0"/>
      <w:divBdr>
        <w:top w:val="none" w:sz="0" w:space="0" w:color="auto"/>
        <w:left w:val="none" w:sz="0" w:space="0" w:color="auto"/>
        <w:bottom w:val="none" w:sz="0" w:space="0" w:color="auto"/>
        <w:right w:val="none" w:sz="0" w:space="0" w:color="auto"/>
      </w:divBdr>
    </w:div>
    <w:div w:id="905187749">
      <w:bodyDiv w:val="1"/>
      <w:marLeft w:val="0"/>
      <w:marRight w:val="0"/>
      <w:marTop w:val="0"/>
      <w:marBottom w:val="0"/>
      <w:divBdr>
        <w:top w:val="none" w:sz="0" w:space="0" w:color="auto"/>
        <w:left w:val="none" w:sz="0" w:space="0" w:color="auto"/>
        <w:bottom w:val="none" w:sz="0" w:space="0" w:color="auto"/>
        <w:right w:val="none" w:sz="0" w:space="0" w:color="auto"/>
      </w:divBdr>
      <w:divsChild>
        <w:div w:id="1967345063">
          <w:marLeft w:val="0"/>
          <w:marRight w:val="0"/>
          <w:marTop w:val="0"/>
          <w:marBottom w:val="0"/>
          <w:divBdr>
            <w:top w:val="none" w:sz="0" w:space="0" w:color="auto"/>
            <w:left w:val="none" w:sz="0" w:space="0" w:color="auto"/>
            <w:bottom w:val="none" w:sz="0" w:space="0" w:color="auto"/>
            <w:right w:val="none" w:sz="0" w:space="0" w:color="auto"/>
          </w:divBdr>
          <w:divsChild>
            <w:div w:id="8414291">
              <w:marLeft w:val="0"/>
              <w:marRight w:val="0"/>
              <w:marTop w:val="0"/>
              <w:marBottom w:val="0"/>
              <w:divBdr>
                <w:top w:val="none" w:sz="0" w:space="0" w:color="auto"/>
                <w:left w:val="none" w:sz="0" w:space="0" w:color="auto"/>
                <w:bottom w:val="none" w:sz="0" w:space="0" w:color="auto"/>
                <w:right w:val="none" w:sz="0" w:space="0" w:color="auto"/>
              </w:divBdr>
            </w:div>
          </w:divsChild>
        </w:div>
        <w:div w:id="731275616">
          <w:marLeft w:val="0"/>
          <w:marRight w:val="0"/>
          <w:marTop w:val="0"/>
          <w:marBottom w:val="0"/>
          <w:divBdr>
            <w:top w:val="none" w:sz="0" w:space="0" w:color="auto"/>
            <w:left w:val="none" w:sz="0" w:space="0" w:color="auto"/>
            <w:bottom w:val="none" w:sz="0" w:space="0" w:color="auto"/>
            <w:right w:val="none" w:sz="0" w:space="0" w:color="auto"/>
          </w:divBdr>
          <w:divsChild>
            <w:div w:id="140136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982993">
      <w:bodyDiv w:val="1"/>
      <w:marLeft w:val="0"/>
      <w:marRight w:val="0"/>
      <w:marTop w:val="0"/>
      <w:marBottom w:val="0"/>
      <w:divBdr>
        <w:top w:val="none" w:sz="0" w:space="0" w:color="auto"/>
        <w:left w:val="none" w:sz="0" w:space="0" w:color="auto"/>
        <w:bottom w:val="none" w:sz="0" w:space="0" w:color="auto"/>
        <w:right w:val="none" w:sz="0" w:space="0" w:color="auto"/>
      </w:divBdr>
      <w:divsChild>
        <w:div w:id="898979502">
          <w:marLeft w:val="0"/>
          <w:marRight w:val="0"/>
          <w:marTop w:val="0"/>
          <w:marBottom w:val="0"/>
          <w:divBdr>
            <w:top w:val="none" w:sz="0" w:space="0" w:color="auto"/>
            <w:left w:val="none" w:sz="0" w:space="0" w:color="auto"/>
            <w:bottom w:val="none" w:sz="0" w:space="0" w:color="auto"/>
            <w:right w:val="none" w:sz="0" w:space="0" w:color="auto"/>
          </w:divBdr>
          <w:divsChild>
            <w:div w:id="906038004">
              <w:marLeft w:val="0"/>
              <w:marRight w:val="0"/>
              <w:marTop w:val="0"/>
              <w:marBottom w:val="0"/>
              <w:divBdr>
                <w:top w:val="none" w:sz="0" w:space="0" w:color="auto"/>
                <w:left w:val="none" w:sz="0" w:space="0" w:color="auto"/>
                <w:bottom w:val="none" w:sz="0" w:space="0" w:color="auto"/>
                <w:right w:val="none" w:sz="0" w:space="0" w:color="auto"/>
              </w:divBdr>
            </w:div>
          </w:divsChild>
        </w:div>
        <w:div w:id="1513954224">
          <w:marLeft w:val="0"/>
          <w:marRight w:val="0"/>
          <w:marTop w:val="0"/>
          <w:marBottom w:val="0"/>
          <w:divBdr>
            <w:top w:val="none" w:sz="0" w:space="0" w:color="auto"/>
            <w:left w:val="none" w:sz="0" w:space="0" w:color="auto"/>
            <w:bottom w:val="none" w:sz="0" w:space="0" w:color="auto"/>
            <w:right w:val="none" w:sz="0" w:space="0" w:color="auto"/>
          </w:divBdr>
          <w:divsChild>
            <w:div w:id="192449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962812">
      <w:bodyDiv w:val="1"/>
      <w:marLeft w:val="0"/>
      <w:marRight w:val="0"/>
      <w:marTop w:val="0"/>
      <w:marBottom w:val="0"/>
      <w:divBdr>
        <w:top w:val="none" w:sz="0" w:space="0" w:color="auto"/>
        <w:left w:val="none" w:sz="0" w:space="0" w:color="auto"/>
        <w:bottom w:val="none" w:sz="0" w:space="0" w:color="auto"/>
        <w:right w:val="none" w:sz="0" w:space="0" w:color="auto"/>
      </w:divBdr>
    </w:div>
    <w:div w:id="1042249356">
      <w:bodyDiv w:val="1"/>
      <w:marLeft w:val="0"/>
      <w:marRight w:val="0"/>
      <w:marTop w:val="0"/>
      <w:marBottom w:val="0"/>
      <w:divBdr>
        <w:top w:val="none" w:sz="0" w:space="0" w:color="auto"/>
        <w:left w:val="none" w:sz="0" w:space="0" w:color="auto"/>
        <w:bottom w:val="none" w:sz="0" w:space="0" w:color="auto"/>
        <w:right w:val="none" w:sz="0" w:space="0" w:color="auto"/>
      </w:divBdr>
    </w:div>
    <w:div w:id="1055004079">
      <w:bodyDiv w:val="1"/>
      <w:marLeft w:val="0"/>
      <w:marRight w:val="0"/>
      <w:marTop w:val="0"/>
      <w:marBottom w:val="0"/>
      <w:divBdr>
        <w:top w:val="none" w:sz="0" w:space="0" w:color="auto"/>
        <w:left w:val="none" w:sz="0" w:space="0" w:color="auto"/>
        <w:bottom w:val="none" w:sz="0" w:space="0" w:color="auto"/>
        <w:right w:val="none" w:sz="0" w:space="0" w:color="auto"/>
      </w:divBdr>
    </w:div>
    <w:div w:id="1063990172">
      <w:bodyDiv w:val="1"/>
      <w:marLeft w:val="0"/>
      <w:marRight w:val="0"/>
      <w:marTop w:val="0"/>
      <w:marBottom w:val="0"/>
      <w:divBdr>
        <w:top w:val="none" w:sz="0" w:space="0" w:color="auto"/>
        <w:left w:val="none" w:sz="0" w:space="0" w:color="auto"/>
        <w:bottom w:val="none" w:sz="0" w:space="0" w:color="auto"/>
        <w:right w:val="none" w:sz="0" w:space="0" w:color="auto"/>
      </w:divBdr>
      <w:divsChild>
        <w:div w:id="1952517731">
          <w:marLeft w:val="0"/>
          <w:marRight w:val="0"/>
          <w:marTop w:val="0"/>
          <w:marBottom w:val="0"/>
          <w:divBdr>
            <w:top w:val="none" w:sz="0" w:space="0" w:color="auto"/>
            <w:left w:val="none" w:sz="0" w:space="0" w:color="auto"/>
            <w:bottom w:val="none" w:sz="0" w:space="0" w:color="auto"/>
            <w:right w:val="none" w:sz="0" w:space="0" w:color="auto"/>
          </w:divBdr>
          <w:divsChild>
            <w:div w:id="430468480">
              <w:marLeft w:val="0"/>
              <w:marRight w:val="0"/>
              <w:marTop w:val="0"/>
              <w:marBottom w:val="0"/>
              <w:divBdr>
                <w:top w:val="none" w:sz="0" w:space="0" w:color="auto"/>
                <w:left w:val="none" w:sz="0" w:space="0" w:color="auto"/>
                <w:bottom w:val="none" w:sz="0" w:space="0" w:color="auto"/>
                <w:right w:val="none" w:sz="0" w:space="0" w:color="auto"/>
              </w:divBdr>
              <w:divsChild>
                <w:div w:id="84301434">
                  <w:marLeft w:val="0"/>
                  <w:marRight w:val="0"/>
                  <w:marTop w:val="0"/>
                  <w:marBottom w:val="0"/>
                  <w:divBdr>
                    <w:top w:val="none" w:sz="0" w:space="0" w:color="auto"/>
                    <w:left w:val="none" w:sz="0" w:space="0" w:color="auto"/>
                    <w:bottom w:val="none" w:sz="0" w:space="0" w:color="auto"/>
                    <w:right w:val="none" w:sz="0" w:space="0" w:color="auto"/>
                  </w:divBdr>
                  <w:divsChild>
                    <w:div w:id="2087803907">
                      <w:marLeft w:val="0"/>
                      <w:marRight w:val="0"/>
                      <w:marTop w:val="0"/>
                      <w:marBottom w:val="0"/>
                      <w:divBdr>
                        <w:top w:val="none" w:sz="0" w:space="0" w:color="auto"/>
                        <w:left w:val="none" w:sz="0" w:space="0" w:color="auto"/>
                        <w:bottom w:val="none" w:sz="0" w:space="0" w:color="auto"/>
                        <w:right w:val="none" w:sz="0" w:space="0" w:color="auto"/>
                      </w:divBdr>
                      <w:divsChild>
                        <w:div w:id="96603690">
                          <w:marLeft w:val="0"/>
                          <w:marRight w:val="0"/>
                          <w:marTop w:val="0"/>
                          <w:marBottom w:val="0"/>
                          <w:divBdr>
                            <w:top w:val="none" w:sz="0" w:space="0" w:color="auto"/>
                            <w:left w:val="none" w:sz="0" w:space="0" w:color="auto"/>
                            <w:bottom w:val="none" w:sz="0" w:space="0" w:color="auto"/>
                            <w:right w:val="none" w:sz="0" w:space="0" w:color="auto"/>
                          </w:divBdr>
                          <w:divsChild>
                            <w:div w:id="818957584">
                              <w:marLeft w:val="0"/>
                              <w:marRight w:val="0"/>
                              <w:marTop w:val="0"/>
                              <w:marBottom w:val="0"/>
                              <w:divBdr>
                                <w:top w:val="none" w:sz="0" w:space="0" w:color="auto"/>
                                <w:left w:val="none" w:sz="0" w:space="0" w:color="auto"/>
                                <w:bottom w:val="none" w:sz="0" w:space="0" w:color="auto"/>
                                <w:right w:val="none" w:sz="0" w:space="0" w:color="auto"/>
                              </w:divBdr>
                              <w:divsChild>
                                <w:div w:id="1818647019">
                                  <w:marLeft w:val="0"/>
                                  <w:marRight w:val="0"/>
                                  <w:marTop w:val="0"/>
                                  <w:marBottom w:val="0"/>
                                  <w:divBdr>
                                    <w:top w:val="none" w:sz="0" w:space="0" w:color="auto"/>
                                    <w:left w:val="none" w:sz="0" w:space="0" w:color="auto"/>
                                    <w:bottom w:val="none" w:sz="0" w:space="0" w:color="auto"/>
                                    <w:right w:val="none" w:sz="0" w:space="0" w:color="auto"/>
                                  </w:divBdr>
                                  <w:divsChild>
                                    <w:div w:id="80886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0155034">
      <w:bodyDiv w:val="1"/>
      <w:marLeft w:val="0"/>
      <w:marRight w:val="0"/>
      <w:marTop w:val="0"/>
      <w:marBottom w:val="0"/>
      <w:divBdr>
        <w:top w:val="none" w:sz="0" w:space="0" w:color="auto"/>
        <w:left w:val="none" w:sz="0" w:space="0" w:color="auto"/>
        <w:bottom w:val="none" w:sz="0" w:space="0" w:color="auto"/>
        <w:right w:val="none" w:sz="0" w:space="0" w:color="auto"/>
      </w:divBdr>
      <w:divsChild>
        <w:div w:id="75057662">
          <w:marLeft w:val="0"/>
          <w:marRight w:val="0"/>
          <w:marTop w:val="0"/>
          <w:marBottom w:val="0"/>
          <w:divBdr>
            <w:top w:val="none" w:sz="0" w:space="0" w:color="auto"/>
            <w:left w:val="none" w:sz="0" w:space="0" w:color="auto"/>
            <w:bottom w:val="none" w:sz="0" w:space="0" w:color="auto"/>
            <w:right w:val="none" w:sz="0" w:space="0" w:color="auto"/>
          </w:divBdr>
          <w:divsChild>
            <w:div w:id="1487623174">
              <w:marLeft w:val="0"/>
              <w:marRight w:val="0"/>
              <w:marTop w:val="0"/>
              <w:marBottom w:val="0"/>
              <w:divBdr>
                <w:top w:val="none" w:sz="0" w:space="0" w:color="auto"/>
                <w:left w:val="none" w:sz="0" w:space="0" w:color="auto"/>
                <w:bottom w:val="none" w:sz="0" w:space="0" w:color="auto"/>
                <w:right w:val="none" w:sz="0" w:space="0" w:color="auto"/>
              </w:divBdr>
            </w:div>
          </w:divsChild>
        </w:div>
        <w:div w:id="1738821949">
          <w:marLeft w:val="0"/>
          <w:marRight w:val="0"/>
          <w:marTop w:val="0"/>
          <w:marBottom w:val="0"/>
          <w:divBdr>
            <w:top w:val="none" w:sz="0" w:space="0" w:color="auto"/>
            <w:left w:val="none" w:sz="0" w:space="0" w:color="auto"/>
            <w:bottom w:val="none" w:sz="0" w:space="0" w:color="auto"/>
            <w:right w:val="none" w:sz="0" w:space="0" w:color="auto"/>
          </w:divBdr>
          <w:divsChild>
            <w:div w:id="1302615776">
              <w:marLeft w:val="0"/>
              <w:marRight w:val="0"/>
              <w:marTop w:val="0"/>
              <w:marBottom w:val="0"/>
              <w:divBdr>
                <w:top w:val="none" w:sz="0" w:space="0" w:color="auto"/>
                <w:left w:val="none" w:sz="0" w:space="0" w:color="auto"/>
                <w:bottom w:val="none" w:sz="0" w:space="0" w:color="auto"/>
                <w:right w:val="none" w:sz="0" w:space="0" w:color="auto"/>
              </w:divBdr>
            </w:div>
          </w:divsChild>
        </w:div>
        <w:div w:id="1323043198">
          <w:marLeft w:val="0"/>
          <w:marRight w:val="0"/>
          <w:marTop w:val="0"/>
          <w:marBottom w:val="0"/>
          <w:divBdr>
            <w:top w:val="none" w:sz="0" w:space="0" w:color="auto"/>
            <w:left w:val="none" w:sz="0" w:space="0" w:color="auto"/>
            <w:bottom w:val="none" w:sz="0" w:space="0" w:color="auto"/>
            <w:right w:val="none" w:sz="0" w:space="0" w:color="auto"/>
          </w:divBdr>
          <w:divsChild>
            <w:div w:id="28524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895070">
      <w:bodyDiv w:val="1"/>
      <w:marLeft w:val="0"/>
      <w:marRight w:val="0"/>
      <w:marTop w:val="0"/>
      <w:marBottom w:val="0"/>
      <w:divBdr>
        <w:top w:val="none" w:sz="0" w:space="0" w:color="auto"/>
        <w:left w:val="none" w:sz="0" w:space="0" w:color="auto"/>
        <w:bottom w:val="none" w:sz="0" w:space="0" w:color="auto"/>
        <w:right w:val="none" w:sz="0" w:space="0" w:color="auto"/>
      </w:divBdr>
      <w:divsChild>
        <w:div w:id="1215117112">
          <w:marLeft w:val="0"/>
          <w:marRight w:val="0"/>
          <w:marTop w:val="0"/>
          <w:marBottom w:val="0"/>
          <w:divBdr>
            <w:top w:val="none" w:sz="0" w:space="0" w:color="auto"/>
            <w:left w:val="none" w:sz="0" w:space="0" w:color="auto"/>
            <w:bottom w:val="none" w:sz="0" w:space="0" w:color="auto"/>
            <w:right w:val="none" w:sz="0" w:space="0" w:color="auto"/>
          </w:divBdr>
          <w:divsChild>
            <w:div w:id="1276794674">
              <w:marLeft w:val="0"/>
              <w:marRight w:val="0"/>
              <w:marTop w:val="0"/>
              <w:marBottom w:val="0"/>
              <w:divBdr>
                <w:top w:val="none" w:sz="0" w:space="0" w:color="auto"/>
                <w:left w:val="none" w:sz="0" w:space="0" w:color="auto"/>
                <w:bottom w:val="none" w:sz="0" w:space="0" w:color="auto"/>
                <w:right w:val="none" w:sz="0" w:space="0" w:color="auto"/>
              </w:divBdr>
            </w:div>
          </w:divsChild>
        </w:div>
        <w:div w:id="338118052">
          <w:marLeft w:val="0"/>
          <w:marRight w:val="0"/>
          <w:marTop w:val="0"/>
          <w:marBottom w:val="0"/>
          <w:divBdr>
            <w:top w:val="none" w:sz="0" w:space="0" w:color="auto"/>
            <w:left w:val="none" w:sz="0" w:space="0" w:color="auto"/>
            <w:bottom w:val="none" w:sz="0" w:space="0" w:color="auto"/>
            <w:right w:val="none" w:sz="0" w:space="0" w:color="auto"/>
          </w:divBdr>
          <w:divsChild>
            <w:div w:id="141751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016233">
      <w:bodyDiv w:val="1"/>
      <w:marLeft w:val="0"/>
      <w:marRight w:val="0"/>
      <w:marTop w:val="0"/>
      <w:marBottom w:val="0"/>
      <w:divBdr>
        <w:top w:val="none" w:sz="0" w:space="0" w:color="auto"/>
        <w:left w:val="none" w:sz="0" w:space="0" w:color="auto"/>
        <w:bottom w:val="none" w:sz="0" w:space="0" w:color="auto"/>
        <w:right w:val="none" w:sz="0" w:space="0" w:color="auto"/>
      </w:divBdr>
    </w:div>
    <w:div w:id="1133063112">
      <w:bodyDiv w:val="1"/>
      <w:marLeft w:val="0"/>
      <w:marRight w:val="0"/>
      <w:marTop w:val="0"/>
      <w:marBottom w:val="0"/>
      <w:divBdr>
        <w:top w:val="none" w:sz="0" w:space="0" w:color="auto"/>
        <w:left w:val="none" w:sz="0" w:space="0" w:color="auto"/>
        <w:bottom w:val="none" w:sz="0" w:space="0" w:color="auto"/>
        <w:right w:val="none" w:sz="0" w:space="0" w:color="auto"/>
      </w:divBdr>
    </w:div>
    <w:div w:id="1137601376">
      <w:bodyDiv w:val="1"/>
      <w:marLeft w:val="0"/>
      <w:marRight w:val="0"/>
      <w:marTop w:val="0"/>
      <w:marBottom w:val="0"/>
      <w:divBdr>
        <w:top w:val="none" w:sz="0" w:space="0" w:color="auto"/>
        <w:left w:val="none" w:sz="0" w:space="0" w:color="auto"/>
        <w:bottom w:val="none" w:sz="0" w:space="0" w:color="auto"/>
        <w:right w:val="none" w:sz="0" w:space="0" w:color="auto"/>
      </w:divBdr>
    </w:div>
    <w:div w:id="1146358340">
      <w:bodyDiv w:val="1"/>
      <w:marLeft w:val="0"/>
      <w:marRight w:val="0"/>
      <w:marTop w:val="0"/>
      <w:marBottom w:val="0"/>
      <w:divBdr>
        <w:top w:val="none" w:sz="0" w:space="0" w:color="auto"/>
        <w:left w:val="none" w:sz="0" w:space="0" w:color="auto"/>
        <w:bottom w:val="none" w:sz="0" w:space="0" w:color="auto"/>
        <w:right w:val="none" w:sz="0" w:space="0" w:color="auto"/>
      </w:divBdr>
    </w:div>
    <w:div w:id="1194801604">
      <w:bodyDiv w:val="1"/>
      <w:marLeft w:val="0"/>
      <w:marRight w:val="0"/>
      <w:marTop w:val="0"/>
      <w:marBottom w:val="0"/>
      <w:divBdr>
        <w:top w:val="none" w:sz="0" w:space="0" w:color="auto"/>
        <w:left w:val="none" w:sz="0" w:space="0" w:color="auto"/>
        <w:bottom w:val="none" w:sz="0" w:space="0" w:color="auto"/>
        <w:right w:val="none" w:sz="0" w:space="0" w:color="auto"/>
      </w:divBdr>
    </w:div>
    <w:div w:id="1201282160">
      <w:bodyDiv w:val="1"/>
      <w:marLeft w:val="0"/>
      <w:marRight w:val="0"/>
      <w:marTop w:val="0"/>
      <w:marBottom w:val="0"/>
      <w:divBdr>
        <w:top w:val="none" w:sz="0" w:space="0" w:color="auto"/>
        <w:left w:val="none" w:sz="0" w:space="0" w:color="auto"/>
        <w:bottom w:val="none" w:sz="0" w:space="0" w:color="auto"/>
        <w:right w:val="none" w:sz="0" w:space="0" w:color="auto"/>
      </w:divBdr>
    </w:div>
    <w:div w:id="1211770720">
      <w:bodyDiv w:val="1"/>
      <w:marLeft w:val="0"/>
      <w:marRight w:val="0"/>
      <w:marTop w:val="0"/>
      <w:marBottom w:val="0"/>
      <w:divBdr>
        <w:top w:val="none" w:sz="0" w:space="0" w:color="auto"/>
        <w:left w:val="none" w:sz="0" w:space="0" w:color="auto"/>
        <w:bottom w:val="none" w:sz="0" w:space="0" w:color="auto"/>
        <w:right w:val="none" w:sz="0" w:space="0" w:color="auto"/>
      </w:divBdr>
    </w:div>
    <w:div w:id="1244871878">
      <w:bodyDiv w:val="1"/>
      <w:marLeft w:val="0"/>
      <w:marRight w:val="0"/>
      <w:marTop w:val="0"/>
      <w:marBottom w:val="0"/>
      <w:divBdr>
        <w:top w:val="none" w:sz="0" w:space="0" w:color="auto"/>
        <w:left w:val="none" w:sz="0" w:space="0" w:color="auto"/>
        <w:bottom w:val="none" w:sz="0" w:space="0" w:color="auto"/>
        <w:right w:val="none" w:sz="0" w:space="0" w:color="auto"/>
      </w:divBdr>
    </w:div>
    <w:div w:id="1250189902">
      <w:bodyDiv w:val="1"/>
      <w:marLeft w:val="0"/>
      <w:marRight w:val="0"/>
      <w:marTop w:val="0"/>
      <w:marBottom w:val="0"/>
      <w:divBdr>
        <w:top w:val="none" w:sz="0" w:space="0" w:color="auto"/>
        <w:left w:val="none" w:sz="0" w:space="0" w:color="auto"/>
        <w:bottom w:val="none" w:sz="0" w:space="0" w:color="auto"/>
        <w:right w:val="none" w:sz="0" w:space="0" w:color="auto"/>
      </w:divBdr>
      <w:divsChild>
        <w:div w:id="1354067994">
          <w:marLeft w:val="0"/>
          <w:marRight w:val="0"/>
          <w:marTop w:val="0"/>
          <w:marBottom w:val="0"/>
          <w:divBdr>
            <w:top w:val="none" w:sz="0" w:space="0" w:color="auto"/>
            <w:left w:val="none" w:sz="0" w:space="0" w:color="auto"/>
            <w:bottom w:val="none" w:sz="0" w:space="0" w:color="auto"/>
            <w:right w:val="none" w:sz="0" w:space="0" w:color="auto"/>
          </w:divBdr>
          <w:divsChild>
            <w:div w:id="191451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728019">
      <w:bodyDiv w:val="1"/>
      <w:marLeft w:val="0"/>
      <w:marRight w:val="0"/>
      <w:marTop w:val="0"/>
      <w:marBottom w:val="0"/>
      <w:divBdr>
        <w:top w:val="none" w:sz="0" w:space="0" w:color="auto"/>
        <w:left w:val="none" w:sz="0" w:space="0" w:color="auto"/>
        <w:bottom w:val="none" w:sz="0" w:space="0" w:color="auto"/>
        <w:right w:val="none" w:sz="0" w:space="0" w:color="auto"/>
      </w:divBdr>
    </w:div>
    <w:div w:id="1271081877">
      <w:bodyDiv w:val="1"/>
      <w:marLeft w:val="0"/>
      <w:marRight w:val="0"/>
      <w:marTop w:val="0"/>
      <w:marBottom w:val="0"/>
      <w:divBdr>
        <w:top w:val="none" w:sz="0" w:space="0" w:color="auto"/>
        <w:left w:val="none" w:sz="0" w:space="0" w:color="auto"/>
        <w:bottom w:val="none" w:sz="0" w:space="0" w:color="auto"/>
        <w:right w:val="none" w:sz="0" w:space="0" w:color="auto"/>
      </w:divBdr>
    </w:div>
    <w:div w:id="1309822618">
      <w:bodyDiv w:val="1"/>
      <w:marLeft w:val="0"/>
      <w:marRight w:val="0"/>
      <w:marTop w:val="0"/>
      <w:marBottom w:val="0"/>
      <w:divBdr>
        <w:top w:val="none" w:sz="0" w:space="0" w:color="auto"/>
        <w:left w:val="none" w:sz="0" w:space="0" w:color="auto"/>
        <w:bottom w:val="none" w:sz="0" w:space="0" w:color="auto"/>
        <w:right w:val="none" w:sz="0" w:space="0" w:color="auto"/>
      </w:divBdr>
    </w:div>
    <w:div w:id="1319336992">
      <w:bodyDiv w:val="1"/>
      <w:marLeft w:val="0"/>
      <w:marRight w:val="0"/>
      <w:marTop w:val="0"/>
      <w:marBottom w:val="0"/>
      <w:divBdr>
        <w:top w:val="none" w:sz="0" w:space="0" w:color="auto"/>
        <w:left w:val="none" w:sz="0" w:space="0" w:color="auto"/>
        <w:bottom w:val="none" w:sz="0" w:space="0" w:color="auto"/>
        <w:right w:val="none" w:sz="0" w:space="0" w:color="auto"/>
      </w:divBdr>
      <w:divsChild>
        <w:div w:id="613168520">
          <w:marLeft w:val="0"/>
          <w:marRight w:val="0"/>
          <w:marTop w:val="0"/>
          <w:marBottom w:val="0"/>
          <w:divBdr>
            <w:top w:val="none" w:sz="0" w:space="0" w:color="auto"/>
            <w:left w:val="none" w:sz="0" w:space="0" w:color="auto"/>
            <w:bottom w:val="none" w:sz="0" w:space="0" w:color="auto"/>
            <w:right w:val="none" w:sz="0" w:space="0" w:color="auto"/>
          </w:divBdr>
          <w:divsChild>
            <w:div w:id="1519737032">
              <w:marLeft w:val="0"/>
              <w:marRight w:val="0"/>
              <w:marTop w:val="0"/>
              <w:marBottom w:val="0"/>
              <w:divBdr>
                <w:top w:val="none" w:sz="0" w:space="0" w:color="auto"/>
                <w:left w:val="none" w:sz="0" w:space="0" w:color="auto"/>
                <w:bottom w:val="none" w:sz="0" w:space="0" w:color="auto"/>
                <w:right w:val="none" w:sz="0" w:space="0" w:color="auto"/>
              </w:divBdr>
            </w:div>
          </w:divsChild>
        </w:div>
        <w:div w:id="1014918711">
          <w:marLeft w:val="0"/>
          <w:marRight w:val="0"/>
          <w:marTop w:val="0"/>
          <w:marBottom w:val="0"/>
          <w:divBdr>
            <w:top w:val="none" w:sz="0" w:space="0" w:color="auto"/>
            <w:left w:val="none" w:sz="0" w:space="0" w:color="auto"/>
            <w:bottom w:val="none" w:sz="0" w:space="0" w:color="auto"/>
            <w:right w:val="none" w:sz="0" w:space="0" w:color="auto"/>
          </w:divBdr>
          <w:divsChild>
            <w:div w:id="53361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732041">
      <w:bodyDiv w:val="1"/>
      <w:marLeft w:val="0"/>
      <w:marRight w:val="0"/>
      <w:marTop w:val="0"/>
      <w:marBottom w:val="0"/>
      <w:divBdr>
        <w:top w:val="none" w:sz="0" w:space="0" w:color="auto"/>
        <w:left w:val="none" w:sz="0" w:space="0" w:color="auto"/>
        <w:bottom w:val="none" w:sz="0" w:space="0" w:color="auto"/>
        <w:right w:val="none" w:sz="0" w:space="0" w:color="auto"/>
      </w:divBdr>
    </w:div>
    <w:div w:id="1385367135">
      <w:bodyDiv w:val="1"/>
      <w:marLeft w:val="0"/>
      <w:marRight w:val="0"/>
      <w:marTop w:val="0"/>
      <w:marBottom w:val="0"/>
      <w:divBdr>
        <w:top w:val="none" w:sz="0" w:space="0" w:color="auto"/>
        <w:left w:val="none" w:sz="0" w:space="0" w:color="auto"/>
        <w:bottom w:val="none" w:sz="0" w:space="0" w:color="auto"/>
        <w:right w:val="none" w:sz="0" w:space="0" w:color="auto"/>
      </w:divBdr>
    </w:div>
    <w:div w:id="1389182120">
      <w:bodyDiv w:val="1"/>
      <w:marLeft w:val="0"/>
      <w:marRight w:val="0"/>
      <w:marTop w:val="0"/>
      <w:marBottom w:val="0"/>
      <w:divBdr>
        <w:top w:val="none" w:sz="0" w:space="0" w:color="auto"/>
        <w:left w:val="none" w:sz="0" w:space="0" w:color="auto"/>
        <w:bottom w:val="none" w:sz="0" w:space="0" w:color="auto"/>
        <w:right w:val="none" w:sz="0" w:space="0" w:color="auto"/>
      </w:divBdr>
    </w:div>
    <w:div w:id="1417553473">
      <w:bodyDiv w:val="1"/>
      <w:marLeft w:val="0"/>
      <w:marRight w:val="0"/>
      <w:marTop w:val="0"/>
      <w:marBottom w:val="0"/>
      <w:divBdr>
        <w:top w:val="none" w:sz="0" w:space="0" w:color="auto"/>
        <w:left w:val="none" w:sz="0" w:space="0" w:color="auto"/>
        <w:bottom w:val="none" w:sz="0" w:space="0" w:color="auto"/>
        <w:right w:val="none" w:sz="0" w:space="0" w:color="auto"/>
      </w:divBdr>
    </w:div>
    <w:div w:id="1448162826">
      <w:bodyDiv w:val="1"/>
      <w:marLeft w:val="0"/>
      <w:marRight w:val="0"/>
      <w:marTop w:val="0"/>
      <w:marBottom w:val="0"/>
      <w:divBdr>
        <w:top w:val="none" w:sz="0" w:space="0" w:color="auto"/>
        <w:left w:val="none" w:sz="0" w:space="0" w:color="auto"/>
        <w:bottom w:val="none" w:sz="0" w:space="0" w:color="auto"/>
        <w:right w:val="none" w:sz="0" w:space="0" w:color="auto"/>
      </w:divBdr>
      <w:divsChild>
        <w:div w:id="412287511">
          <w:marLeft w:val="0"/>
          <w:marRight w:val="0"/>
          <w:marTop w:val="0"/>
          <w:marBottom w:val="0"/>
          <w:divBdr>
            <w:top w:val="none" w:sz="0" w:space="0" w:color="auto"/>
            <w:left w:val="none" w:sz="0" w:space="0" w:color="auto"/>
            <w:bottom w:val="none" w:sz="0" w:space="0" w:color="auto"/>
            <w:right w:val="none" w:sz="0" w:space="0" w:color="auto"/>
          </w:divBdr>
          <w:divsChild>
            <w:div w:id="2036147323">
              <w:marLeft w:val="0"/>
              <w:marRight w:val="0"/>
              <w:marTop w:val="0"/>
              <w:marBottom w:val="0"/>
              <w:divBdr>
                <w:top w:val="none" w:sz="0" w:space="0" w:color="auto"/>
                <w:left w:val="none" w:sz="0" w:space="0" w:color="auto"/>
                <w:bottom w:val="none" w:sz="0" w:space="0" w:color="auto"/>
                <w:right w:val="none" w:sz="0" w:space="0" w:color="auto"/>
              </w:divBdr>
            </w:div>
          </w:divsChild>
        </w:div>
        <w:div w:id="1996521466">
          <w:marLeft w:val="0"/>
          <w:marRight w:val="0"/>
          <w:marTop w:val="0"/>
          <w:marBottom w:val="0"/>
          <w:divBdr>
            <w:top w:val="none" w:sz="0" w:space="0" w:color="auto"/>
            <w:left w:val="none" w:sz="0" w:space="0" w:color="auto"/>
            <w:bottom w:val="none" w:sz="0" w:space="0" w:color="auto"/>
            <w:right w:val="none" w:sz="0" w:space="0" w:color="auto"/>
          </w:divBdr>
          <w:divsChild>
            <w:div w:id="106675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889736">
      <w:bodyDiv w:val="1"/>
      <w:marLeft w:val="0"/>
      <w:marRight w:val="0"/>
      <w:marTop w:val="0"/>
      <w:marBottom w:val="0"/>
      <w:divBdr>
        <w:top w:val="none" w:sz="0" w:space="0" w:color="auto"/>
        <w:left w:val="none" w:sz="0" w:space="0" w:color="auto"/>
        <w:bottom w:val="none" w:sz="0" w:space="0" w:color="auto"/>
        <w:right w:val="none" w:sz="0" w:space="0" w:color="auto"/>
      </w:divBdr>
      <w:divsChild>
        <w:div w:id="1275482732">
          <w:marLeft w:val="0"/>
          <w:marRight w:val="0"/>
          <w:marTop w:val="0"/>
          <w:marBottom w:val="0"/>
          <w:divBdr>
            <w:top w:val="none" w:sz="0" w:space="0" w:color="auto"/>
            <w:left w:val="none" w:sz="0" w:space="0" w:color="auto"/>
            <w:bottom w:val="none" w:sz="0" w:space="0" w:color="auto"/>
            <w:right w:val="none" w:sz="0" w:space="0" w:color="auto"/>
          </w:divBdr>
          <w:divsChild>
            <w:div w:id="1911188486">
              <w:marLeft w:val="0"/>
              <w:marRight w:val="0"/>
              <w:marTop w:val="0"/>
              <w:marBottom w:val="0"/>
              <w:divBdr>
                <w:top w:val="none" w:sz="0" w:space="0" w:color="auto"/>
                <w:left w:val="none" w:sz="0" w:space="0" w:color="auto"/>
                <w:bottom w:val="none" w:sz="0" w:space="0" w:color="auto"/>
                <w:right w:val="none" w:sz="0" w:space="0" w:color="auto"/>
              </w:divBdr>
            </w:div>
          </w:divsChild>
        </w:div>
        <w:div w:id="2030717922">
          <w:marLeft w:val="0"/>
          <w:marRight w:val="0"/>
          <w:marTop w:val="0"/>
          <w:marBottom w:val="0"/>
          <w:divBdr>
            <w:top w:val="none" w:sz="0" w:space="0" w:color="auto"/>
            <w:left w:val="none" w:sz="0" w:space="0" w:color="auto"/>
            <w:bottom w:val="none" w:sz="0" w:space="0" w:color="auto"/>
            <w:right w:val="none" w:sz="0" w:space="0" w:color="auto"/>
          </w:divBdr>
          <w:divsChild>
            <w:div w:id="1676222639">
              <w:marLeft w:val="0"/>
              <w:marRight w:val="0"/>
              <w:marTop w:val="0"/>
              <w:marBottom w:val="0"/>
              <w:divBdr>
                <w:top w:val="none" w:sz="0" w:space="0" w:color="auto"/>
                <w:left w:val="none" w:sz="0" w:space="0" w:color="auto"/>
                <w:bottom w:val="none" w:sz="0" w:space="0" w:color="auto"/>
                <w:right w:val="none" w:sz="0" w:space="0" w:color="auto"/>
              </w:divBdr>
            </w:div>
          </w:divsChild>
        </w:div>
        <w:div w:id="1444299880">
          <w:marLeft w:val="0"/>
          <w:marRight w:val="0"/>
          <w:marTop w:val="0"/>
          <w:marBottom w:val="0"/>
          <w:divBdr>
            <w:top w:val="none" w:sz="0" w:space="0" w:color="auto"/>
            <w:left w:val="none" w:sz="0" w:space="0" w:color="auto"/>
            <w:bottom w:val="none" w:sz="0" w:space="0" w:color="auto"/>
            <w:right w:val="none" w:sz="0" w:space="0" w:color="auto"/>
          </w:divBdr>
          <w:divsChild>
            <w:div w:id="67568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11318">
      <w:bodyDiv w:val="1"/>
      <w:marLeft w:val="0"/>
      <w:marRight w:val="0"/>
      <w:marTop w:val="0"/>
      <w:marBottom w:val="0"/>
      <w:divBdr>
        <w:top w:val="none" w:sz="0" w:space="0" w:color="auto"/>
        <w:left w:val="none" w:sz="0" w:space="0" w:color="auto"/>
        <w:bottom w:val="none" w:sz="0" w:space="0" w:color="auto"/>
        <w:right w:val="none" w:sz="0" w:space="0" w:color="auto"/>
      </w:divBdr>
    </w:div>
    <w:div w:id="1458909337">
      <w:bodyDiv w:val="1"/>
      <w:marLeft w:val="0"/>
      <w:marRight w:val="0"/>
      <w:marTop w:val="0"/>
      <w:marBottom w:val="0"/>
      <w:divBdr>
        <w:top w:val="none" w:sz="0" w:space="0" w:color="auto"/>
        <w:left w:val="none" w:sz="0" w:space="0" w:color="auto"/>
        <w:bottom w:val="none" w:sz="0" w:space="0" w:color="auto"/>
        <w:right w:val="none" w:sz="0" w:space="0" w:color="auto"/>
      </w:divBdr>
    </w:div>
    <w:div w:id="1472135366">
      <w:bodyDiv w:val="1"/>
      <w:marLeft w:val="0"/>
      <w:marRight w:val="0"/>
      <w:marTop w:val="0"/>
      <w:marBottom w:val="0"/>
      <w:divBdr>
        <w:top w:val="none" w:sz="0" w:space="0" w:color="auto"/>
        <w:left w:val="none" w:sz="0" w:space="0" w:color="auto"/>
        <w:bottom w:val="none" w:sz="0" w:space="0" w:color="auto"/>
        <w:right w:val="none" w:sz="0" w:space="0" w:color="auto"/>
      </w:divBdr>
      <w:divsChild>
        <w:div w:id="946931314">
          <w:marLeft w:val="0"/>
          <w:marRight w:val="0"/>
          <w:marTop w:val="0"/>
          <w:marBottom w:val="0"/>
          <w:divBdr>
            <w:top w:val="none" w:sz="0" w:space="0" w:color="auto"/>
            <w:left w:val="none" w:sz="0" w:space="0" w:color="auto"/>
            <w:bottom w:val="none" w:sz="0" w:space="0" w:color="auto"/>
            <w:right w:val="none" w:sz="0" w:space="0" w:color="auto"/>
          </w:divBdr>
          <w:divsChild>
            <w:div w:id="32925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026314">
      <w:bodyDiv w:val="1"/>
      <w:marLeft w:val="0"/>
      <w:marRight w:val="0"/>
      <w:marTop w:val="0"/>
      <w:marBottom w:val="0"/>
      <w:divBdr>
        <w:top w:val="none" w:sz="0" w:space="0" w:color="auto"/>
        <w:left w:val="none" w:sz="0" w:space="0" w:color="auto"/>
        <w:bottom w:val="none" w:sz="0" w:space="0" w:color="auto"/>
        <w:right w:val="none" w:sz="0" w:space="0" w:color="auto"/>
      </w:divBdr>
    </w:div>
    <w:div w:id="1480077598">
      <w:bodyDiv w:val="1"/>
      <w:marLeft w:val="0"/>
      <w:marRight w:val="0"/>
      <w:marTop w:val="0"/>
      <w:marBottom w:val="0"/>
      <w:divBdr>
        <w:top w:val="none" w:sz="0" w:space="0" w:color="auto"/>
        <w:left w:val="none" w:sz="0" w:space="0" w:color="auto"/>
        <w:bottom w:val="none" w:sz="0" w:space="0" w:color="auto"/>
        <w:right w:val="none" w:sz="0" w:space="0" w:color="auto"/>
      </w:divBdr>
    </w:div>
    <w:div w:id="1484858236">
      <w:bodyDiv w:val="1"/>
      <w:marLeft w:val="0"/>
      <w:marRight w:val="0"/>
      <w:marTop w:val="0"/>
      <w:marBottom w:val="0"/>
      <w:divBdr>
        <w:top w:val="none" w:sz="0" w:space="0" w:color="auto"/>
        <w:left w:val="none" w:sz="0" w:space="0" w:color="auto"/>
        <w:bottom w:val="none" w:sz="0" w:space="0" w:color="auto"/>
        <w:right w:val="none" w:sz="0" w:space="0" w:color="auto"/>
      </w:divBdr>
    </w:div>
    <w:div w:id="1488015775">
      <w:bodyDiv w:val="1"/>
      <w:marLeft w:val="0"/>
      <w:marRight w:val="0"/>
      <w:marTop w:val="0"/>
      <w:marBottom w:val="0"/>
      <w:divBdr>
        <w:top w:val="none" w:sz="0" w:space="0" w:color="auto"/>
        <w:left w:val="none" w:sz="0" w:space="0" w:color="auto"/>
        <w:bottom w:val="none" w:sz="0" w:space="0" w:color="auto"/>
        <w:right w:val="none" w:sz="0" w:space="0" w:color="auto"/>
      </w:divBdr>
    </w:div>
    <w:div w:id="1538811672">
      <w:bodyDiv w:val="1"/>
      <w:marLeft w:val="0"/>
      <w:marRight w:val="0"/>
      <w:marTop w:val="0"/>
      <w:marBottom w:val="0"/>
      <w:divBdr>
        <w:top w:val="none" w:sz="0" w:space="0" w:color="auto"/>
        <w:left w:val="none" w:sz="0" w:space="0" w:color="auto"/>
        <w:bottom w:val="none" w:sz="0" w:space="0" w:color="auto"/>
        <w:right w:val="none" w:sz="0" w:space="0" w:color="auto"/>
      </w:divBdr>
    </w:div>
    <w:div w:id="1547135413">
      <w:bodyDiv w:val="1"/>
      <w:marLeft w:val="0"/>
      <w:marRight w:val="0"/>
      <w:marTop w:val="0"/>
      <w:marBottom w:val="0"/>
      <w:divBdr>
        <w:top w:val="none" w:sz="0" w:space="0" w:color="auto"/>
        <w:left w:val="none" w:sz="0" w:space="0" w:color="auto"/>
        <w:bottom w:val="none" w:sz="0" w:space="0" w:color="auto"/>
        <w:right w:val="none" w:sz="0" w:space="0" w:color="auto"/>
      </w:divBdr>
    </w:div>
    <w:div w:id="1569881888">
      <w:bodyDiv w:val="1"/>
      <w:marLeft w:val="0"/>
      <w:marRight w:val="0"/>
      <w:marTop w:val="0"/>
      <w:marBottom w:val="0"/>
      <w:divBdr>
        <w:top w:val="none" w:sz="0" w:space="0" w:color="auto"/>
        <w:left w:val="none" w:sz="0" w:space="0" w:color="auto"/>
        <w:bottom w:val="none" w:sz="0" w:space="0" w:color="auto"/>
        <w:right w:val="none" w:sz="0" w:space="0" w:color="auto"/>
      </w:divBdr>
    </w:div>
    <w:div w:id="1704356985">
      <w:bodyDiv w:val="1"/>
      <w:marLeft w:val="0"/>
      <w:marRight w:val="0"/>
      <w:marTop w:val="0"/>
      <w:marBottom w:val="0"/>
      <w:divBdr>
        <w:top w:val="none" w:sz="0" w:space="0" w:color="auto"/>
        <w:left w:val="none" w:sz="0" w:space="0" w:color="auto"/>
        <w:bottom w:val="none" w:sz="0" w:space="0" w:color="auto"/>
        <w:right w:val="none" w:sz="0" w:space="0" w:color="auto"/>
      </w:divBdr>
    </w:div>
    <w:div w:id="1704553854">
      <w:bodyDiv w:val="1"/>
      <w:marLeft w:val="0"/>
      <w:marRight w:val="0"/>
      <w:marTop w:val="0"/>
      <w:marBottom w:val="0"/>
      <w:divBdr>
        <w:top w:val="none" w:sz="0" w:space="0" w:color="auto"/>
        <w:left w:val="none" w:sz="0" w:space="0" w:color="auto"/>
        <w:bottom w:val="none" w:sz="0" w:space="0" w:color="auto"/>
        <w:right w:val="none" w:sz="0" w:space="0" w:color="auto"/>
      </w:divBdr>
    </w:div>
    <w:div w:id="1720394795">
      <w:bodyDiv w:val="1"/>
      <w:marLeft w:val="0"/>
      <w:marRight w:val="0"/>
      <w:marTop w:val="0"/>
      <w:marBottom w:val="0"/>
      <w:divBdr>
        <w:top w:val="none" w:sz="0" w:space="0" w:color="auto"/>
        <w:left w:val="none" w:sz="0" w:space="0" w:color="auto"/>
        <w:bottom w:val="none" w:sz="0" w:space="0" w:color="auto"/>
        <w:right w:val="none" w:sz="0" w:space="0" w:color="auto"/>
      </w:divBdr>
    </w:div>
    <w:div w:id="1745837141">
      <w:bodyDiv w:val="1"/>
      <w:marLeft w:val="0"/>
      <w:marRight w:val="0"/>
      <w:marTop w:val="0"/>
      <w:marBottom w:val="0"/>
      <w:divBdr>
        <w:top w:val="none" w:sz="0" w:space="0" w:color="auto"/>
        <w:left w:val="none" w:sz="0" w:space="0" w:color="auto"/>
        <w:bottom w:val="none" w:sz="0" w:space="0" w:color="auto"/>
        <w:right w:val="none" w:sz="0" w:space="0" w:color="auto"/>
      </w:divBdr>
      <w:divsChild>
        <w:div w:id="39404233">
          <w:marLeft w:val="0"/>
          <w:marRight w:val="0"/>
          <w:marTop w:val="0"/>
          <w:marBottom w:val="0"/>
          <w:divBdr>
            <w:top w:val="none" w:sz="0" w:space="0" w:color="auto"/>
            <w:left w:val="none" w:sz="0" w:space="0" w:color="auto"/>
            <w:bottom w:val="none" w:sz="0" w:space="0" w:color="auto"/>
            <w:right w:val="none" w:sz="0" w:space="0" w:color="auto"/>
          </w:divBdr>
          <w:divsChild>
            <w:div w:id="214322438">
              <w:marLeft w:val="0"/>
              <w:marRight w:val="0"/>
              <w:marTop w:val="0"/>
              <w:marBottom w:val="0"/>
              <w:divBdr>
                <w:top w:val="none" w:sz="0" w:space="0" w:color="auto"/>
                <w:left w:val="none" w:sz="0" w:space="0" w:color="auto"/>
                <w:bottom w:val="none" w:sz="0" w:space="0" w:color="auto"/>
                <w:right w:val="none" w:sz="0" w:space="0" w:color="auto"/>
              </w:divBdr>
            </w:div>
          </w:divsChild>
        </w:div>
        <w:div w:id="756101463">
          <w:marLeft w:val="0"/>
          <w:marRight w:val="0"/>
          <w:marTop w:val="0"/>
          <w:marBottom w:val="0"/>
          <w:divBdr>
            <w:top w:val="none" w:sz="0" w:space="0" w:color="auto"/>
            <w:left w:val="none" w:sz="0" w:space="0" w:color="auto"/>
            <w:bottom w:val="none" w:sz="0" w:space="0" w:color="auto"/>
            <w:right w:val="none" w:sz="0" w:space="0" w:color="auto"/>
          </w:divBdr>
          <w:divsChild>
            <w:div w:id="391470131">
              <w:marLeft w:val="0"/>
              <w:marRight w:val="0"/>
              <w:marTop w:val="0"/>
              <w:marBottom w:val="0"/>
              <w:divBdr>
                <w:top w:val="none" w:sz="0" w:space="0" w:color="auto"/>
                <w:left w:val="none" w:sz="0" w:space="0" w:color="auto"/>
                <w:bottom w:val="none" w:sz="0" w:space="0" w:color="auto"/>
                <w:right w:val="none" w:sz="0" w:space="0" w:color="auto"/>
              </w:divBdr>
            </w:div>
          </w:divsChild>
        </w:div>
        <w:div w:id="2052807202">
          <w:marLeft w:val="0"/>
          <w:marRight w:val="0"/>
          <w:marTop w:val="0"/>
          <w:marBottom w:val="0"/>
          <w:divBdr>
            <w:top w:val="none" w:sz="0" w:space="0" w:color="auto"/>
            <w:left w:val="none" w:sz="0" w:space="0" w:color="auto"/>
            <w:bottom w:val="none" w:sz="0" w:space="0" w:color="auto"/>
            <w:right w:val="none" w:sz="0" w:space="0" w:color="auto"/>
          </w:divBdr>
          <w:divsChild>
            <w:div w:id="34794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680171">
      <w:bodyDiv w:val="1"/>
      <w:marLeft w:val="0"/>
      <w:marRight w:val="0"/>
      <w:marTop w:val="0"/>
      <w:marBottom w:val="0"/>
      <w:divBdr>
        <w:top w:val="none" w:sz="0" w:space="0" w:color="auto"/>
        <w:left w:val="none" w:sz="0" w:space="0" w:color="auto"/>
        <w:bottom w:val="none" w:sz="0" w:space="0" w:color="auto"/>
        <w:right w:val="none" w:sz="0" w:space="0" w:color="auto"/>
      </w:divBdr>
    </w:div>
    <w:div w:id="1792893485">
      <w:bodyDiv w:val="1"/>
      <w:marLeft w:val="0"/>
      <w:marRight w:val="0"/>
      <w:marTop w:val="0"/>
      <w:marBottom w:val="0"/>
      <w:divBdr>
        <w:top w:val="none" w:sz="0" w:space="0" w:color="auto"/>
        <w:left w:val="none" w:sz="0" w:space="0" w:color="auto"/>
        <w:bottom w:val="none" w:sz="0" w:space="0" w:color="auto"/>
        <w:right w:val="none" w:sz="0" w:space="0" w:color="auto"/>
      </w:divBdr>
    </w:div>
    <w:div w:id="1792938093">
      <w:bodyDiv w:val="1"/>
      <w:marLeft w:val="0"/>
      <w:marRight w:val="0"/>
      <w:marTop w:val="0"/>
      <w:marBottom w:val="0"/>
      <w:divBdr>
        <w:top w:val="none" w:sz="0" w:space="0" w:color="auto"/>
        <w:left w:val="none" w:sz="0" w:space="0" w:color="auto"/>
        <w:bottom w:val="none" w:sz="0" w:space="0" w:color="auto"/>
        <w:right w:val="none" w:sz="0" w:space="0" w:color="auto"/>
      </w:divBdr>
      <w:divsChild>
        <w:div w:id="283388264">
          <w:marLeft w:val="0"/>
          <w:marRight w:val="0"/>
          <w:marTop w:val="0"/>
          <w:marBottom w:val="0"/>
          <w:divBdr>
            <w:top w:val="none" w:sz="0" w:space="0" w:color="auto"/>
            <w:left w:val="none" w:sz="0" w:space="0" w:color="auto"/>
            <w:bottom w:val="none" w:sz="0" w:space="0" w:color="auto"/>
            <w:right w:val="none" w:sz="0" w:space="0" w:color="auto"/>
          </w:divBdr>
          <w:divsChild>
            <w:div w:id="723911357">
              <w:marLeft w:val="0"/>
              <w:marRight w:val="0"/>
              <w:marTop w:val="0"/>
              <w:marBottom w:val="0"/>
              <w:divBdr>
                <w:top w:val="none" w:sz="0" w:space="0" w:color="auto"/>
                <w:left w:val="none" w:sz="0" w:space="0" w:color="auto"/>
                <w:bottom w:val="none" w:sz="0" w:space="0" w:color="auto"/>
                <w:right w:val="none" w:sz="0" w:space="0" w:color="auto"/>
              </w:divBdr>
            </w:div>
          </w:divsChild>
        </w:div>
        <w:div w:id="904147951">
          <w:marLeft w:val="0"/>
          <w:marRight w:val="0"/>
          <w:marTop w:val="0"/>
          <w:marBottom w:val="0"/>
          <w:divBdr>
            <w:top w:val="none" w:sz="0" w:space="0" w:color="auto"/>
            <w:left w:val="none" w:sz="0" w:space="0" w:color="auto"/>
            <w:bottom w:val="none" w:sz="0" w:space="0" w:color="auto"/>
            <w:right w:val="none" w:sz="0" w:space="0" w:color="auto"/>
          </w:divBdr>
          <w:divsChild>
            <w:div w:id="63244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427928">
      <w:bodyDiv w:val="1"/>
      <w:marLeft w:val="0"/>
      <w:marRight w:val="0"/>
      <w:marTop w:val="0"/>
      <w:marBottom w:val="0"/>
      <w:divBdr>
        <w:top w:val="none" w:sz="0" w:space="0" w:color="auto"/>
        <w:left w:val="none" w:sz="0" w:space="0" w:color="auto"/>
        <w:bottom w:val="none" w:sz="0" w:space="0" w:color="auto"/>
        <w:right w:val="none" w:sz="0" w:space="0" w:color="auto"/>
      </w:divBdr>
      <w:divsChild>
        <w:div w:id="1862431716">
          <w:marLeft w:val="0"/>
          <w:marRight w:val="0"/>
          <w:marTop w:val="0"/>
          <w:marBottom w:val="0"/>
          <w:divBdr>
            <w:top w:val="none" w:sz="0" w:space="0" w:color="auto"/>
            <w:left w:val="none" w:sz="0" w:space="0" w:color="auto"/>
            <w:bottom w:val="none" w:sz="0" w:space="0" w:color="auto"/>
            <w:right w:val="none" w:sz="0" w:space="0" w:color="auto"/>
          </w:divBdr>
          <w:divsChild>
            <w:div w:id="1873222267">
              <w:marLeft w:val="0"/>
              <w:marRight w:val="0"/>
              <w:marTop w:val="0"/>
              <w:marBottom w:val="0"/>
              <w:divBdr>
                <w:top w:val="none" w:sz="0" w:space="0" w:color="auto"/>
                <w:left w:val="none" w:sz="0" w:space="0" w:color="auto"/>
                <w:bottom w:val="none" w:sz="0" w:space="0" w:color="auto"/>
                <w:right w:val="none" w:sz="0" w:space="0" w:color="auto"/>
              </w:divBdr>
            </w:div>
          </w:divsChild>
        </w:div>
        <w:div w:id="921379865">
          <w:marLeft w:val="0"/>
          <w:marRight w:val="0"/>
          <w:marTop w:val="0"/>
          <w:marBottom w:val="0"/>
          <w:divBdr>
            <w:top w:val="none" w:sz="0" w:space="0" w:color="auto"/>
            <w:left w:val="none" w:sz="0" w:space="0" w:color="auto"/>
            <w:bottom w:val="none" w:sz="0" w:space="0" w:color="auto"/>
            <w:right w:val="none" w:sz="0" w:space="0" w:color="auto"/>
          </w:divBdr>
          <w:divsChild>
            <w:div w:id="140976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168741">
      <w:bodyDiv w:val="1"/>
      <w:marLeft w:val="0"/>
      <w:marRight w:val="0"/>
      <w:marTop w:val="0"/>
      <w:marBottom w:val="0"/>
      <w:divBdr>
        <w:top w:val="none" w:sz="0" w:space="0" w:color="auto"/>
        <w:left w:val="none" w:sz="0" w:space="0" w:color="auto"/>
        <w:bottom w:val="none" w:sz="0" w:space="0" w:color="auto"/>
        <w:right w:val="none" w:sz="0" w:space="0" w:color="auto"/>
      </w:divBdr>
    </w:div>
    <w:div w:id="1828276523">
      <w:bodyDiv w:val="1"/>
      <w:marLeft w:val="0"/>
      <w:marRight w:val="0"/>
      <w:marTop w:val="0"/>
      <w:marBottom w:val="0"/>
      <w:divBdr>
        <w:top w:val="none" w:sz="0" w:space="0" w:color="auto"/>
        <w:left w:val="none" w:sz="0" w:space="0" w:color="auto"/>
        <w:bottom w:val="none" w:sz="0" w:space="0" w:color="auto"/>
        <w:right w:val="none" w:sz="0" w:space="0" w:color="auto"/>
      </w:divBdr>
    </w:div>
    <w:div w:id="1846748309">
      <w:bodyDiv w:val="1"/>
      <w:marLeft w:val="0"/>
      <w:marRight w:val="0"/>
      <w:marTop w:val="0"/>
      <w:marBottom w:val="0"/>
      <w:divBdr>
        <w:top w:val="none" w:sz="0" w:space="0" w:color="auto"/>
        <w:left w:val="none" w:sz="0" w:space="0" w:color="auto"/>
        <w:bottom w:val="none" w:sz="0" w:space="0" w:color="auto"/>
        <w:right w:val="none" w:sz="0" w:space="0" w:color="auto"/>
      </w:divBdr>
    </w:div>
    <w:div w:id="1954047676">
      <w:bodyDiv w:val="1"/>
      <w:marLeft w:val="0"/>
      <w:marRight w:val="0"/>
      <w:marTop w:val="0"/>
      <w:marBottom w:val="0"/>
      <w:divBdr>
        <w:top w:val="none" w:sz="0" w:space="0" w:color="auto"/>
        <w:left w:val="none" w:sz="0" w:space="0" w:color="auto"/>
        <w:bottom w:val="none" w:sz="0" w:space="0" w:color="auto"/>
        <w:right w:val="none" w:sz="0" w:space="0" w:color="auto"/>
      </w:divBdr>
    </w:div>
    <w:div w:id="2005426430">
      <w:bodyDiv w:val="1"/>
      <w:marLeft w:val="0"/>
      <w:marRight w:val="0"/>
      <w:marTop w:val="0"/>
      <w:marBottom w:val="0"/>
      <w:divBdr>
        <w:top w:val="none" w:sz="0" w:space="0" w:color="auto"/>
        <w:left w:val="none" w:sz="0" w:space="0" w:color="auto"/>
        <w:bottom w:val="none" w:sz="0" w:space="0" w:color="auto"/>
        <w:right w:val="none" w:sz="0" w:space="0" w:color="auto"/>
      </w:divBdr>
    </w:div>
    <w:div w:id="2093500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3822</Words>
  <Characters>21791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Knill</dc:creator>
  <cp:keywords/>
  <dc:description/>
  <cp:lastModifiedBy>Dominic Knill</cp:lastModifiedBy>
  <cp:revision>3</cp:revision>
  <dcterms:created xsi:type="dcterms:W3CDTF">2025-02-05T21:10:00Z</dcterms:created>
  <dcterms:modified xsi:type="dcterms:W3CDTF">2025-02-06T16:06:00Z</dcterms:modified>
</cp:coreProperties>
</file>